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9C8309" w14:textId="77777777" w:rsidR="00C32643" w:rsidRDefault="00C32643" w:rsidP="00C32643">
      <w:pPr>
        <w:ind w:firstLine="420"/>
        <w:rPr>
          <w:rFonts w:eastAsia="楷体_GB2312"/>
          <w:sz w:val="28"/>
        </w:rPr>
      </w:pPr>
      <w:r>
        <w:rPr>
          <w:rFonts w:ascii="黑体" w:eastAsia="黑体" w:hAnsi="黑体" w:hint="eastAsia"/>
          <w:sz w:val="28"/>
        </w:rPr>
        <w:t xml:space="preserve">                                   合同编号：</w:t>
      </w:r>
      <w:r>
        <w:rPr>
          <w:rFonts w:hint="eastAsia"/>
          <w:sz w:val="28"/>
        </w:rPr>
        <w:t xml:space="preserve"> </w:t>
      </w:r>
      <w:permStart w:id="462235804" w:edGrp="everyone"/>
      <w:r>
        <w:rPr>
          <w:sz w:val="28"/>
        </w:rPr>
        <w:t xml:space="preserve"> </w:t>
      </w:r>
      <w:r w:rsidRPr="00B75DE6">
        <w:rPr>
          <w:rFonts w:ascii="楷体_GB2312" w:eastAsia="楷体_GB2312" w:hint="eastAsia"/>
          <w:bCs/>
          <w:sz w:val="28"/>
        </w:rPr>
        <w:t>招工2022C</w:t>
      </w:r>
      <w:r>
        <w:rPr>
          <w:rFonts w:ascii="楷体_GB2312" w:eastAsia="楷体_GB2312"/>
          <w:bCs/>
          <w:sz w:val="28"/>
        </w:rPr>
        <w:t xml:space="preserve">    </w:t>
      </w:r>
    </w:p>
    <w:permEnd w:id="462235804"/>
    <w:p w14:paraId="305BBB47" w14:textId="77777777" w:rsidR="00C32643" w:rsidRDefault="00C32643" w:rsidP="00C32643">
      <w:pPr>
        <w:ind w:right="840"/>
        <w:jc w:val="right"/>
        <w:rPr>
          <w:rFonts w:ascii="Times New Roman" w:eastAsia="宋体"/>
          <w:b/>
          <w:bCs/>
          <w:sz w:val="28"/>
        </w:rPr>
      </w:pPr>
      <w:r>
        <w:rPr>
          <w:rFonts w:ascii="黑体" w:eastAsia="黑体" w:hAnsi="黑体"/>
          <w:sz w:val="28"/>
        </w:rPr>
        <w:t xml:space="preserve">     </w:t>
      </w:r>
      <w:r>
        <w:rPr>
          <w:rFonts w:ascii="黑体" w:eastAsia="黑体" w:hAnsi="黑体" w:hint="eastAsia"/>
          <w:sz w:val="28"/>
        </w:rPr>
        <w:t xml:space="preserve">                                             </w:t>
      </w:r>
      <w:r>
        <w:rPr>
          <w:rFonts w:ascii="Times New Roman" w:eastAsia="宋体" w:hint="eastAsia"/>
          <w:b/>
          <w:bCs/>
          <w:sz w:val="28"/>
        </w:rPr>
        <w:t xml:space="preserve"> </w:t>
      </w:r>
    </w:p>
    <w:p w14:paraId="4A2C5674" w14:textId="77777777" w:rsidR="00712BDF" w:rsidRDefault="00712BDF"/>
    <w:p w14:paraId="21FD7ACE" w14:textId="77777777" w:rsidR="00712BDF" w:rsidRDefault="00C32643">
      <w:r>
        <w:rPr>
          <w:rFonts w:hint="eastAsia"/>
        </w:rPr>
        <w:t xml:space="preserve"> </w:t>
      </w:r>
      <w:r>
        <w:t xml:space="preserve">   </w:t>
      </w:r>
    </w:p>
    <w:p w14:paraId="145D0270" w14:textId="77777777" w:rsidR="00712BDF" w:rsidRDefault="00712BDF"/>
    <w:p w14:paraId="4F332EBF" w14:textId="77777777" w:rsidR="00712BDF" w:rsidRDefault="00712BDF"/>
    <w:p w14:paraId="799527BB" w14:textId="77777777" w:rsidR="00712BDF" w:rsidRDefault="00712BDF"/>
    <w:p w14:paraId="6A2222AC" w14:textId="77777777" w:rsidR="00712BDF" w:rsidRDefault="00712BDF"/>
    <w:p w14:paraId="3A99167F" w14:textId="77777777" w:rsidR="00712BDF" w:rsidRDefault="00C32643">
      <w:pPr>
        <w:jc w:val="center"/>
        <w:rPr>
          <w:rFonts w:ascii="黑体" w:eastAsia="黑体"/>
          <w:b/>
          <w:spacing w:val="60"/>
          <w:sz w:val="48"/>
        </w:rPr>
      </w:pPr>
      <w:r>
        <w:rPr>
          <w:rFonts w:ascii="Times New Roman" w:eastAsia="华文中宋"/>
          <w:b/>
          <w:spacing w:val="20"/>
          <w:sz w:val="54"/>
        </w:rPr>
        <w:t>上海交通大学</w:t>
      </w:r>
    </w:p>
    <w:p w14:paraId="1E00E333" w14:textId="77777777" w:rsidR="00712BDF" w:rsidRDefault="00712BDF">
      <w:pPr>
        <w:rPr>
          <w:rFonts w:ascii="黑体" w:eastAsia="黑体"/>
          <w:b/>
          <w:spacing w:val="60"/>
          <w:sz w:val="48"/>
        </w:rPr>
      </w:pPr>
    </w:p>
    <w:p w14:paraId="2318E5EF" w14:textId="77777777" w:rsidR="00712BDF" w:rsidRDefault="00712BDF"/>
    <w:p w14:paraId="0D39C377" w14:textId="77777777" w:rsidR="00712BDF" w:rsidRPr="00C32643" w:rsidRDefault="00C32643" w:rsidP="00C32643">
      <w:pPr>
        <w:autoSpaceDE w:val="0"/>
        <w:autoSpaceDN w:val="0"/>
        <w:adjustRightInd w:val="0"/>
        <w:spacing w:before="100" w:after="100"/>
        <w:jc w:val="center"/>
        <w:rPr>
          <w:rFonts w:ascii="Times New Roman" w:eastAsia="华文中宋" w:hAnsi="Times New Roman" w:cs="Times New Roman"/>
          <w:b/>
          <w:spacing w:val="20"/>
          <w:kern w:val="0"/>
          <w:sz w:val="54"/>
          <w:szCs w:val="20"/>
        </w:rPr>
      </w:pPr>
      <w:permStart w:id="807282938" w:edGrp="everyone"/>
      <w:r>
        <w:rPr>
          <w:rFonts w:ascii="Times New Roman" w:eastAsia="华文中宋" w:hAnsi="Times New Roman" w:cs="Times New Roman" w:hint="eastAsia"/>
          <w:b/>
          <w:spacing w:val="20"/>
          <w:kern w:val="0"/>
          <w:sz w:val="54"/>
          <w:szCs w:val="20"/>
        </w:rPr>
        <w:t xml:space="preserve"> </w:t>
      </w:r>
      <w:r>
        <w:rPr>
          <w:rFonts w:ascii="Times New Roman" w:eastAsia="华文中宋" w:hAnsi="Times New Roman" w:cs="Times New Roman"/>
          <w:b/>
          <w:spacing w:val="20"/>
          <w:kern w:val="0"/>
          <w:sz w:val="54"/>
          <w:szCs w:val="20"/>
        </w:rPr>
        <w:t xml:space="preserve">                    </w:t>
      </w:r>
      <w:r w:rsidR="00B75DE6" w:rsidRPr="00C32643">
        <w:rPr>
          <w:rFonts w:ascii="Times New Roman" w:eastAsia="华文中宋" w:hAnsi="Times New Roman" w:cs="Times New Roman" w:hint="eastAsia"/>
          <w:b/>
          <w:spacing w:val="20"/>
          <w:kern w:val="0"/>
          <w:sz w:val="54"/>
          <w:szCs w:val="20"/>
        </w:rPr>
        <w:t>项目</w:t>
      </w:r>
      <w:permEnd w:id="807282938"/>
    </w:p>
    <w:p w14:paraId="7C0C6433" w14:textId="77777777" w:rsidR="00712BDF" w:rsidRDefault="00712BDF">
      <w:pPr>
        <w:ind w:firstLine="420"/>
        <w:rPr>
          <w:rFonts w:ascii="楷体_GB2312" w:eastAsia="楷体_GB2312"/>
          <w:bCs/>
          <w:sz w:val="28"/>
        </w:rPr>
      </w:pPr>
    </w:p>
    <w:p w14:paraId="026CECAC" w14:textId="77777777" w:rsidR="00712BDF" w:rsidRDefault="00C32643" w:rsidP="00C32643">
      <w:pPr>
        <w:jc w:val="center"/>
        <w:rPr>
          <w:rFonts w:ascii="Times New Roman" w:eastAsia="华文中宋"/>
          <w:b/>
          <w:spacing w:val="20"/>
          <w:sz w:val="54"/>
        </w:rPr>
      </w:pPr>
      <w:r w:rsidRPr="00C32643">
        <w:rPr>
          <w:rFonts w:ascii="Times New Roman" w:eastAsia="华文中宋" w:hint="eastAsia"/>
          <w:b/>
          <w:spacing w:val="20"/>
          <w:sz w:val="54"/>
        </w:rPr>
        <w:t>委托监理合同</w:t>
      </w:r>
    </w:p>
    <w:p w14:paraId="27C02494" w14:textId="77777777" w:rsidR="00C32643" w:rsidRDefault="00C32643" w:rsidP="00C32643">
      <w:pPr>
        <w:jc w:val="center"/>
        <w:rPr>
          <w:rFonts w:ascii="Times New Roman" w:eastAsia="华文中宋"/>
          <w:b/>
          <w:spacing w:val="20"/>
          <w:sz w:val="54"/>
        </w:rPr>
      </w:pPr>
    </w:p>
    <w:p w14:paraId="11480E0C" w14:textId="77777777" w:rsidR="00C32643" w:rsidRDefault="00C32643" w:rsidP="00C32643">
      <w:pPr>
        <w:jc w:val="center"/>
        <w:rPr>
          <w:rFonts w:ascii="Times New Roman" w:eastAsia="华文中宋"/>
          <w:b/>
          <w:spacing w:val="20"/>
          <w:sz w:val="54"/>
        </w:rPr>
      </w:pPr>
    </w:p>
    <w:p w14:paraId="144FA965" w14:textId="77777777" w:rsidR="00C32643" w:rsidRDefault="00C32643" w:rsidP="00C32643">
      <w:pPr>
        <w:jc w:val="center"/>
        <w:rPr>
          <w:rFonts w:ascii="Times New Roman" w:eastAsia="华文中宋"/>
          <w:b/>
          <w:spacing w:val="20"/>
          <w:sz w:val="54"/>
        </w:rPr>
      </w:pPr>
    </w:p>
    <w:p w14:paraId="4F2242A9" w14:textId="77777777" w:rsidR="00C32643" w:rsidRDefault="00C32643" w:rsidP="00C32643">
      <w:pPr>
        <w:jc w:val="center"/>
        <w:rPr>
          <w:rFonts w:ascii="Times New Roman" w:eastAsia="华文中宋"/>
          <w:b/>
          <w:spacing w:val="20"/>
          <w:sz w:val="54"/>
        </w:rPr>
      </w:pPr>
    </w:p>
    <w:p w14:paraId="7064255C" w14:textId="77777777" w:rsidR="00C32643" w:rsidRDefault="00C32643" w:rsidP="00C32643">
      <w:pPr>
        <w:jc w:val="center"/>
        <w:rPr>
          <w:rFonts w:ascii="Times New Roman" w:eastAsia="华文中宋"/>
          <w:b/>
          <w:spacing w:val="20"/>
          <w:sz w:val="54"/>
        </w:rPr>
      </w:pPr>
    </w:p>
    <w:p w14:paraId="4CFA1DB4" w14:textId="77777777" w:rsidR="00C32643" w:rsidRDefault="00C32643" w:rsidP="00C32643">
      <w:pPr>
        <w:jc w:val="center"/>
        <w:rPr>
          <w:rFonts w:ascii="Times New Roman" w:eastAsia="华文中宋"/>
          <w:b/>
          <w:spacing w:val="20"/>
          <w:sz w:val="54"/>
        </w:rPr>
      </w:pPr>
    </w:p>
    <w:p w14:paraId="32524FCB" w14:textId="77777777" w:rsidR="00C32643" w:rsidRPr="00C32643" w:rsidRDefault="00C32643" w:rsidP="00C32643">
      <w:pPr>
        <w:jc w:val="center"/>
        <w:rPr>
          <w:rFonts w:ascii="Times New Roman" w:eastAsia="华文中宋"/>
          <w:b/>
          <w:spacing w:val="20"/>
          <w:sz w:val="54"/>
        </w:rPr>
      </w:pPr>
    </w:p>
    <w:p w14:paraId="1ACBEA93" w14:textId="77777777" w:rsidR="00712BDF" w:rsidRPr="00C32643" w:rsidRDefault="00C32643" w:rsidP="00C32643">
      <w:pPr>
        <w:autoSpaceDE w:val="0"/>
        <w:autoSpaceDN w:val="0"/>
        <w:adjustRightInd w:val="0"/>
        <w:spacing w:before="100" w:after="100"/>
        <w:jc w:val="center"/>
        <w:rPr>
          <w:rFonts w:ascii="Times New Roman" w:eastAsia="华文中宋" w:hAnsi="Times New Roman" w:cs="Times New Roman"/>
          <w:b/>
          <w:bCs/>
          <w:kern w:val="0"/>
          <w:sz w:val="48"/>
          <w:szCs w:val="20"/>
        </w:rPr>
      </w:pPr>
      <w:permStart w:id="591738320" w:edGrp="everyone"/>
      <w:r>
        <w:rPr>
          <w:rFonts w:ascii="Times New Roman" w:eastAsia="华文中宋" w:hAnsi="Times New Roman" w:cs="Times New Roman" w:hint="eastAsia"/>
          <w:b/>
          <w:bCs/>
          <w:kern w:val="0"/>
          <w:sz w:val="48"/>
          <w:szCs w:val="20"/>
        </w:rPr>
        <w:t>二零二二年四月</w:t>
      </w:r>
      <w:permEnd w:id="591738320"/>
    </w:p>
    <w:p w14:paraId="1BF2DC5A" w14:textId="77777777" w:rsidR="00712BDF" w:rsidRDefault="00712BDF">
      <w:pPr>
        <w:ind w:firstLine="420"/>
        <w:rPr>
          <w:sz w:val="28"/>
        </w:rPr>
      </w:pPr>
    </w:p>
    <w:p w14:paraId="4EFC1F18" w14:textId="77777777" w:rsidR="00712BDF" w:rsidRDefault="00712BDF">
      <w:pPr>
        <w:ind w:firstLineChars="200" w:firstLine="560"/>
        <w:rPr>
          <w:rFonts w:ascii="楷体_GB2312" w:eastAsia="楷体_GB2312"/>
          <w:sz w:val="28"/>
        </w:rPr>
        <w:sectPr w:rsidR="00712BDF">
          <w:footerReference w:type="even" r:id="rId7"/>
          <w:pgSz w:w="11906" w:h="16838"/>
          <w:pgMar w:top="1440" w:right="1800" w:bottom="1440" w:left="1800" w:header="851" w:footer="992" w:gutter="0"/>
          <w:pgNumType w:fmt="numberInDash" w:start="0"/>
          <w:cols w:space="720"/>
          <w:docGrid w:type="lines" w:linePitch="312"/>
        </w:sectPr>
      </w:pPr>
    </w:p>
    <w:p w14:paraId="3941B09D" w14:textId="77777777" w:rsidR="00712BDF" w:rsidRDefault="00C32643" w:rsidP="00C32643">
      <w:pPr>
        <w:ind w:firstLineChars="200" w:firstLine="643"/>
        <w:jc w:val="center"/>
        <w:rPr>
          <w:rFonts w:ascii="楷体_GB2312" w:eastAsia="楷体_GB2312"/>
          <w:sz w:val="28"/>
        </w:rPr>
      </w:pPr>
      <w:r>
        <w:rPr>
          <w:rFonts w:ascii="Times New Roman" w:eastAsia="宋体" w:hint="eastAsia"/>
          <w:b/>
          <w:sz w:val="32"/>
        </w:rPr>
        <w:lastRenderedPageBreak/>
        <w:t>第一部分</w:t>
      </w:r>
      <w:r>
        <w:rPr>
          <w:rFonts w:ascii="Times New Roman" w:eastAsia="宋体" w:hint="eastAsia"/>
          <w:b/>
          <w:sz w:val="32"/>
        </w:rPr>
        <w:t xml:space="preserve"> </w:t>
      </w:r>
      <w:r>
        <w:rPr>
          <w:rFonts w:ascii="Times New Roman" w:eastAsia="宋体"/>
          <w:b/>
          <w:sz w:val="32"/>
        </w:rPr>
        <w:t xml:space="preserve"> </w:t>
      </w:r>
      <w:r>
        <w:rPr>
          <w:rFonts w:ascii="Times New Roman" w:eastAsia="宋体" w:hint="eastAsia"/>
          <w:b/>
          <w:sz w:val="32"/>
        </w:rPr>
        <w:t>建设工程委托监理合同</w:t>
      </w:r>
    </w:p>
    <w:p w14:paraId="28214929" w14:textId="77777777" w:rsidR="00712BDF" w:rsidRPr="00C32643" w:rsidRDefault="00C32643" w:rsidP="00B75DE6">
      <w:pPr>
        <w:spacing w:line="360" w:lineRule="auto"/>
        <w:ind w:firstLine="420"/>
        <w:rPr>
          <w:rFonts w:ascii="宋体" w:eastAsia="宋体" w:hAnsi="宋体"/>
          <w:sz w:val="24"/>
        </w:rPr>
      </w:pPr>
      <w:r w:rsidRPr="00C32643">
        <w:rPr>
          <w:rFonts w:ascii="宋体" w:eastAsia="宋体" w:hAnsi="宋体" w:hint="eastAsia"/>
          <w:sz w:val="24"/>
        </w:rPr>
        <w:t>委托人</w:t>
      </w:r>
      <w:r w:rsidRPr="00C32643">
        <w:rPr>
          <w:rFonts w:ascii="宋体" w:eastAsia="宋体" w:hAnsi="宋体" w:hint="eastAsia"/>
          <w:sz w:val="24"/>
          <w:u w:val="single"/>
        </w:rPr>
        <w:t>上海交通大学</w:t>
      </w:r>
      <w:r w:rsidRPr="00C32643">
        <w:rPr>
          <w:rFonts w:ascii="宋体" w:eastAsia="宋体" w:hAnsi="宋体" w:hint="eastAsia"/>
          <w:sz w:val="24"/>
        </w:rPr>
        <w:t>与监理人</w:t>
      </w:r>
      <w:r w:rsidR="00B75DE6" w:rsidRPr="00C32643">
        <w:rPr>
          <w:rFonts w:ascii="宋体" w:eastAsia="宋体" w:hAnsi="宋体" w:hint="eastAsia"/>
          <w:sz w:val="28"/>
        </w:rPr>
        <w:t xml:space="preserve"> </w:t>
      </w:r>
      <w:permStart w:id="677792843" w:edGrp="everyone"/>
      <w:r w:rsidR="00B75DE6" w:rsidRPr="00C32643">
        <w:rPr>
          <w:rFonts w:ascii="宋体" w:eastAsia="宋体" w:hAnsi="宋体"/>
          <w:sz w:val="28"/>
        </w:rPr>
        <w:t xml:space="preserve"> </w:t>
      </w:r>
      <w:r w:rsidR="00B75DE6" w:rsidRPr="00C32643">
        <w:rPr>
          <w:rFonts w:ascii="宋体" w:eastAsia="宋体" w:hAnsi="宋体" w:hint="eastAsia"/>
          <w:bCs/>
          <w:sz w:val="28"/>
          <w:u w:val="single"/>
        </w:rPr>
        <w:t xml:space="preserve"> </w:t>
      </w:r>
      <w:r w:rsidR="00B75DE6" w:rsidRPr="00C32643">
        <w:rPr>
          <w:rFonts w:ascii="宋体" w:eastAsia="宋体" w:hAnsi="宋体"/>
          <w:bCs/>
          <w:sz w:val="28"/>
          <w:u w:val="single"/>
        </w:rPr>
        <w:t xml:space="preserve">                         </w:t>
      </w:r>
      <w:permEnd w:id="677792843"/>
      <w:r>
        <w:rPr>
          <w:rFonts w:ascii="宋体" w:eastAsia="宋体" w:hAnsi="宋体" w:hint="eastAsia"/>
          <w:sz w:val="24"/>
        </w:rPr>
        <w:t>经双方协商一致，签订本合同</w:t>
      </w:r>
      <w:r w:rsidR="00CF123A" w:rsidRPr="00C32643">
        <w:rPr>
          <w:rFonts w:ascii="宋体" w:eastAsia="宋体" w:hAnsi="宋体" w:hint="eastAsia"/>
          <w:sz w:val="24"/>
        </w:rPr>
        <w:t>。</w:t>
      </w:r>
    </w:p>
    <w:p w14:paraId="2000605F"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一、委托人委托监理人监理的工程（以下简称“本工程”）概况如下：</w:t>
      </w:r>
    </w:p>
    <w:p w14:paraId="497DD203" w14:textId="77777777" w:rsidR="00C32643" w:rsidRDefault="00C32643" w:rsidP="00C32643">
      <w:pPr>
        <w:spacing w:line="360" w:lineRule="auto"/>
        <w:ind w:firstLine="480"/>
        <w:rPr>
          <w:rFonts w:ascii="宋体" w:eastAsia="宋体" w:hAnsi="宋体"/>
          <w:bCs/>
          <w:sz w:val="28"/>
          <w:u w:val="single"/>
        </w:rPr>
      </w:pPr>
      <w:r w:rsidRPr="00C32643">
        <w:rPr>
          <w:rFonts w:ascii="宋体" w:eastAsia="宋体" w:hAnsi="宋体" w:hint="eastAsia"/>
          <w:sz w:val="24"/>
        </w:rPr>
        <w:t>工程名称：</w:t>
      </w:r>
      <w:r w:rsidRPr="00C32643">
        <w:rPr>
          <w:rFonts w:ascii="宋体" w:eastAsia="宋体" w:hAnsi="宋体" w:hint="eastAsia"/>
          <w:sz w:val="28"/>
        </w:rPr>
        <w:t xml:space="preserve"> </w:t>
      </w:r>
      <w:permStart w:id="768874855" w:edGrp="everyone"/>
      <w:r w:rsidRPr="00C32643">
        <w:rPr>
          <w:rFonts w:ascii="宋体" w:eastAsia="宋体" w:hAnsi="宋体"/>
          <w:sz w:val="28"/>
        </w:rPr>
        <w:t xml:space="preserve"> </w:t>
      </w:r>
      <w:r w:rsidRPr="00C32643">
        <w:rPr>
          <w:rFonts w:ascii="宋体" w:eastAsia="宋体" w:hAnsi="宋体" w:hint="eastAsia"/>
          <w:bCs/>
          <w:sz w:val="28"/>
          <w:u w:val="single"/>
        </w:rPr>
        <w:t xml:space="preserve"> </w:t>
      </w:r>
      <w:r w:rsidRPr="00C32643">
        <w:rPr>
          <w:rFonts w:ascii="宋体" w:eastAsia="宋体" w:hAnsi="宋体"/>
          <w:bCs/>
          <w:sz w:val="28"/>
          <w:u w:val="single"/>
        </w:rPr>
        <w:t xml:space="preserve">                         </w:t>
      </w:r>
    </w:p>
    <w:permEnd w:id="768874855"/>
    <w:p w14:paraId="7AEE8B16" w14:textId="77777777" w:rsidR="00C32643" w:rsidRPr="00C32643" w:rsidRDefault="00C32643" w:rsidP="00C32643">
      <w:pPr>
        <w:spacing w:line="360" w:lineRule="auto"/>
        <w:ind w:firstLine="480"/>
        <w:rPr>
          <w:rFonts w:ascii="宋体" w:eastAsia="宋体" w:hAnsi="宋体"/>
          <w:bCs/>
          <w:sz w:val="28"/>
          <w:u w:val="single"/>
        </w:rPr>
      </w:pPr>
      <w:r w:rsidRPr="00C32643">
        <w:rPr>
          <w:rFonts w:ascii="宋体" w:eastAsia="宋体" w:hAnsi="宋体" w:hint="eastAsia"/>
          <w:sz w:val="24"/>
        </w:rPr>
        <w:t>工程地点：</w:t>
      </w:r>
      <w:r w:rsidRPr="00C32643">
        <w:rPr>
          <w:rFonts w:ascii="宋体" w:eastAsia="宋体" w:hAnsi="宋体" w:hint="eastAsia"/>
          <w:sz w:val="28"/>
        </w:rPr>
        <w:t xml:space="preserve"> </w:t>
      </w:r>
      <w:permStart w:id="904810272" w:edGrp="everyone"/>
      <w:r w:rsidRPr="00C32643">
        <w:rPr>
          <w:rFonts w:ascii="宋体" w:eastAsia="宋体" w:hAnsi="宋体"/>
          <w:sz w:val="28"/>
        </w:rPr>
        <w:t xml:space="preserve"> </w:t>
      </w:r>
      <w:r w:rsidRPr="00C32643">
        <w:rPr>
          <w:rFonts w:ascii="宋体" w:eastAsia="宋体" w:hAnsi="宋体" w:hint="eastAsia"/>
          <w:bCs/>
          <w:sz w:val="28"/>
          <w:u w:val="single"/>
        </w:rPr>
        <w:t xml:space="preserve"> </w:t>
      </w:r>
      <w:r w:rsidRPr="00C32643">
        <w:rPr>
          <w:rFonts w:ascii="宋体" w:eastAsia="宋体" w:hAnsi="宋体"/>
          <w:bCs/>
          <w:sz w:val="28"/>
          <w:u w:val="single"/>
        </w:rPr>
        <w:t xml:space="preserve">                     </w:t>
      </w:r>
      <w:r>
        <w:rPr>
          <w:rFonts w:ascii="宋体" w:eastAsia="宋体" w:hAnsi="宋体"/>
          <w:bCs/>
          <w:sz w:val="28"/>
          <w:u w:val="single"/>
        </w:rPr>
        <w:t xml:space="preserve"> </w:t>
      </w:r>
      <w:r w:rsidRPr="00C32643">
        <w:rPr>
          <w:rFonts w:ascii="宋体" w:eastAsia="宋体" w:hAnsi="宋体"/>
          <w:bCs/>
          <w:sz w:val="28"/>
          <w:u w:val="single"/>
        </w:rPr>
        <w:t xml:space="preserve">    </w:t>
      </w:r>
      <w:permEnd w:id="904810272"/>
      <w:r w:rsidRPr="00C32643">
        <w:rPr>
          <w:rFonts w:ascii="宋体" w:eastAsia="宋体" w:hAnsi="宋体"/>
          <w:sz w:val="24"/>
        </w:rPr>
        <w:t xml:space="preserve">                     </w:t>
      </w:r>
    </w:p>
    <w:p w14:paraId="2C5ACE91" w14:textId="77777777" w:rsidR="00C32643" w:rsidRDefault="00C32643" w:rsidP="00C32643">
      <w:pPr>
        <w:spacing w:line="360" w:lineRule="auto"/>
        <w:ind w:firstLine="480"/>
        <w:rPr>
          <w:rFonts w:ascii="宋体" w:eastAsia="宋体" w:hAnsi="宋体"/>
          <w:bCs/>
          <w:sz w:val="28"/>
          <w:u w:val="single"/>
        </w:rPr>
      </w:pPr>
      <w:r w:rsidRPr="00C32643">
        <w:rPr>
          <w:rFonts w:ascii="宋体" w:eastAsia="宋体" w:hAnsi="宋体" w:hint="eastAsia"/>
          <w:sz w:val="24"/>
        </w:rPr>
        <w:t>工程规模：</w:t>
      </w:r>
      <w:r w:rsidRPr="00C32643">
        <w:rPr>
          <w:rFonts w:ascii="宋体" w:eastAsia="宋体" w:hAnsi="宋体" w:hint="eastAsia"/>
          <w:sz w:val="28"/>
        </w:rPr>
        <w:t xml:space="preserve"> </w:t>
      </w:r>
      <w:permStart w:id="1100685131" w:edGrp="everyone"/>
      <w:r w:rsidRPr="00C32643">
        <w:rPr>
          <w:rFonts w:ascii="宋体" w:eastAsia="宋体" w:hAnsi="宋体"/>
          <w:sz w:val="28"/>
        </w:rPr>
        <w:t xml:space="preserve"> </w:t>
      </w:r>
      <w:r w:rsidRPr="00C32643">
        <w:rPr>
          <w:rFonts w:ascii="宋体" w:eastAsia="宋体" w:hAnsi="宋体" w:hint="eastAsia"/>
          <w:bCs/>
          <w:sz w:val="28"/>
          <w:u w:val="single"/>
        </w:rPr>
        <w:t xml:space="preserve"> </w:t>
      </w:r>
      <w:r w:rsidRPr="00C32643">
        <w:rPr>
          <w:rFonts w:ascii="宋体" w:eastAsia="宋体" w:hAnsi="宋体"/>
          <w:bCs/>
          <w:sz w:val="28"/>
          <w:u w:val="single"/>
        </w:rPr>
        <w:t xml:space="preserve">                         </w:t>
      </w:r>
    </w:p>
    <w:permEnd w:id="1100685131"/>
    <w:p w14:paraId="32B36904" w14:textId="77777777" w:rsidR="00C32643" w:rsidRPr="00C32643" w:rsidRDefault="00C32643" w:rsidP="00C32643">
      <w:pPr>
        <w:spacing w:line="360" w:lineRule="auto"/>
        <w:ind w:firstLine="480"/>
        <w:rPr>
          <w:rFonts w:ascii="宋体" w:eastAsia="宋体" w:hAnsi="宋体"/>
          <w:sz w:val="24"/>
        </w:rPr>
      </w:pPr>
      <w:r w:rsidRPr="00C32643">
        <w:rPr>
          <w:rFonts w:ascii="宋体" w:eastAsia="宋体" w:hAnsi="宋体" w:hint="eastAsia"/>
          <w:sz w:val="24"/>
        </w:rPr>
        <w:t>计划金额：</w:t>
      </w:r>
      <w:permStart w:id="158733783" w:edGrp="everyone"/>
      <w:r w:rsidRPr="00C32643">
        <w:rPr>
          <w:rFonts w:ascii="宋体" w:eastAsia="宋体" w:hAnsi="宋体" w:hint="eastAsia"/>
          <w:sz w:val="24"/>
          <w:u w:val="single"/>
        </w:rPr>
        <w:t xml:space="preserve"> 总投资约 </w:t>
      </w:r>
      <w:r w:rsidRPr="00C32643">
        <w:rPr>
          <w:rFonts w:ascii="宋体" w:eastAsia="宋体" w:hAnsi="宋体"/>
          <w:sz w:val="24"/>
          <w:u w:val="single"/>
        </w:rPr>
        <w:t xml:space="preserve">  </w:t>
      </w:r>
      <w:r>
        <w:rPr>
          <w:rFonts w:ascii="宋体" w:eastAsia="宋体" w:hAnsi="宋体"/>
          <w:sz w:val="24"/>
          <w:u w:val="single"/>
        </w:rPr>
        <w:t xml:space="preserve">        </w:t>
      </w:r>
      <w:r w:rsidRPr="00C32643">
        <w:rPr>
          <w:rFonts w:ascii="宋体" w:eastAsia="宋体" w:hAnsi="宋体"/>
          <w:sz w:val="24"/>
          <w:u w:val="single"/>
        </w:rPr>
        <w:t xml:space="preserve">  </w:t>
      </w:r>
      <w:r w:rsidRPr="00C32643">
        <w:rPr>
          <w:rFonts w:ascii="宋体" w:eastAsia="宋体" w:hAnsi="宋体" w:hint="eastAsia"/>
          <w:sz w:val="24"/>
          <w:u w:val="single"/>
        </w:rPr>
        <w:t xml:space="preserve"> </w:t>
      </w:r>
      <w:permEnd w:id="158733783"/>
      <w:r w:rsidRPr="00C32643">
        <w:rPr>
          <w:rFonts w:ascii="宋体" w:eastAsia="宋体" w:hAnsi="宋体" w:hint="eastAsia"/>
          <w:sz w:val="24"/>
          <w:u w:val="single"/>
        </w:rPr>
        <w:t>万元</w:t>
      </w:r>
    </w:p>
    <w:p w14:paraId="27D09E37"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二、本合同中的有关词语含义与本合同第二部分《标准条件》中赋予它们的定义相同。</w:t>
      </w:r>
    </w:p>
    <w:p w14:paraId="09525CB4"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三、下列文件均为本合同的组成部分：</w:t>
      </w:r>
    </w:p>
    <w:p w14:paraId="37BB2C20"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 xml:space="preserve">    ① 本合同标准条件；</w:t>
      </w:r>
    </w:p>
    <w:p w14:paraId="22988D16"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 xml:space="preserve">    ② 本合同专用条件；</w:t>
      </w:r>
    </w:p>
    <w:p w14:paraId="51694714" w14:textId="77777777" w:rsidR="00C32643" w:rsidRP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 xml:space="preserve">    ③ 在实施过程中双方共同签署的补充与修正文件。</w:t>
      </w:r>
    </w:p>
    <w:p w14:paraId="4ED8AC0C" w14:textId="77777777" w:rsid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四、监理人向委托人承诺，按照下列目标，承担本合同专用条件中议定范围内的监理业务。</w:t>
      </w:r>
    </w:p>
    <w:p w14:paraId="694D23C5" w14:textId="77777777" w:rsidR="00C32643" w:rsidRDefault="00C32643" w:rsidP="00C32643">
      <w:pPr>
        <w:spacing w:line="360" w:lineRule="auto"/>
        <w:ind w:firstLineChars="200" w:firstLine="480"/>
        <w:rPr>
          <w:rFonts w:ascii="宋体" w:eastAsia="宋体" w:hAnsi="宋体"/>
          <w:sz w:val="24"/>
        </w:rPr>
      </w:pPr>
      <w:r w:rsidRPr="00C32643">
        <w:rPr>
          <w:rFonts w:ascii="宋体" w:eastAsia="宋体" w:hAnsi="宋体" w:hint="eastAsia"/>
          <w:sz w:val="24"/>
        </w:rPr>
        <w:t xml:space="preserve"> ① </w:t>
      </w:r>
      <w:r>
        <w:rPr>
          <w:rFonts w:ascii="宋体" w:eastAsia="宋体" w:hAnsi="宋体" w:hint="eastAsia"/>
          <w:sz w:val="24"/>
        </w:rPr>
        <w:t>工程质量控制目标</w:t>
      </w:r>
      <w:r w:rsidRPr="00C32643">
        <w:rPr>
          <w:rFonts w:ascii="宋体" w:eastAsia="宋体" w:hAnsi="宋体" w:hint="eastAsia"/>
          <w:sz w:val="24"/>
        </w:rPr>
        <w:t>：</w:t>
      </w:r>
      <w:permStart w:id="70333166" w:edGrp="everyone"/>
      <w:r w:rsidRPr="00C32643">
        <w:rPr>
          <w:rFonts w:ascii="宋体" w:eastAsia="宋体" w:hAnsi="宋体" w:hint="eastAsia"/>
          <w:sz w:val="24"/>
          <w:u w:val="single"/>
        </w:rPr>
        <w:t xml:space="preserve"> 一次性验收合格</w:t>
      </w:r>
      <w:r w:rsidRPr="00C32643">
        <w:rPr>
          <w:rFonts w:ascii="宋体" w:eastAsia="宋体" w:hAnsi="宋体"/>
          <w:sz w:val="24"/>
          <w:u w:val="single"/>
        </w:rPr>
        <w:t xml:space="preserve">100%  </w:t>
      </w:r>
      <w:r w:rsidRPr="00C32643">
        <w:rPr>
          <w:rFonts w:ascii="宋体" w:eastAsia="宋体" w:hAnsi="宋体" w:hint="eastAsia"/>
          <w:sz w:val="24"/>
          <w:u w:val="single"/>
        </w:rPr>
        <w:t xml:space="preserve"> </w:t>
      </w:r>
      <w:permEnd w:id="70333166"/>
      <w:r w:rsidRPr="00C32643">
        <w:rPr>
          <w:rFonts w:ascii="宋体" w:eastAsia="宋体" w:hAnsi="宋体" w:hint="eastAsia"/>
          <w:sz w:val="24"/>
        </w:rPr>
        <w:t>。</w:t>
      </w:r>
    </w:p>
    <w:p w14:paraId="4F622D7C" w14:textId="77777777" w:rsidR="003F4A36" w:rsidRDefault="00C32643" w:rsidP="00C32643">
      <w:pPr>
        <w:spacing w:line="360" w:lineRule="auto"/>
        <w:ind w:firstLineChars="200" w:firstLine="480"/>
        <w:rPr>
          <w:rFonts w:ascii="宋体" w:eastAsia="宋体" w:hAnsi="宋体"/>
          <w:sz w:val="24"/>
          <w:u w:val="single"/>
        </w:rPr>
      </w:pPr>
      <w:r w:rsidRPr="00C32643">
        <w:rPr>
          <w:rFonts w:ascii="宋体" w:eastAsia="宋体" w:hAnsi="宋体" w:hint="eastAsia"/>
          <w:sz w:val="24"/>
        </w:rPr>
        <w:t xml:space="preserve"> ② 工程进度控制目标</w:t>
      </w:r>
      <w:r w:rsidR="003F4A36" w:rsidRPr="00C32643">
        <w:rPr>
          <w:rFonts w:ascii="宋体" w:eastAsia="宋体" w:hAnsi="宋体" w:hint="eastAsia"/>
          <w:sz w:val="24"/>
        </w:rPr>
        <w:t>：</w:t>
      </w:r>
      <w:permStart w:id="1514671233" w:edGrp="everyone"/>
      <w:r w:rsidR="003F4A36" w:rsidRPr="00C32643">
        <w:rPr>
          <w:rFonts w:ascii="宋体" w:eastAsia="宋体" w:hAnsi="宋体" w:hint="eastAsia"/>
          <w:sz w:val="24"/>
          <w:u w:val="single"/>
        </w:rPr>
        <w:t xml:space="preserve"> </w:t>
      </w:r>
      <w:r w:rsidR="003F4A36" w:rsidRPr="003F4A36">
        <w:rPr>
          <w:rFonts w:ascii="宋体" w:eastAsia="宋体" w:hAnsi="宋体" w:hint="eastAsia"/>
          <w:sz w:val="24"/>
          <w:u w:val="single"/>
        </w:rPr>
        <w:t>工程计划开工日期：</w:t>
      </w:r>
      <w:r w:rsidR="003F4A36" w:rsidRPr="003F4A36">
        <w:rPr>
          <w:rFonts w:ascii="宋体" w:eastAsia="宋体" w:hAnsi="宋体"/>
          <w:sz w:val="24"/>
          <w:u w:val="single"/>
        </w:rPr>
        <w:t>2022年  月  日，计划竣工日期：2022年  月  日，计划施工工期：     日历天（以委托人和项目总监理工程师联合签署的开</w:t>
      </w:r>
      <w:proofErr w:type="gramStart"/>
      <w:r w:rsidR="003F4A36" w:rsidRPr="003F4A36">
        <w:rPr>
          <w:rFonts w:ascii="宋体" w:eastAsia="宋体" w:hAnsi="宋体"/>
          <w:sz w:val="24"/>
          <w:u w:val="single"/>
        </w:rPr>
        <w:t>工令</w:t>
      </w:r>
      <w:proofErr w:type="gramEnd"/>
      <w:r w:rsidR="003F4A36" w:rsidRPr="003F4A36">
        <w:rPr>
          <w:rFonts w:ascii="宋体" w:eastAsia="宋体" w:hAnsi="宋体"/>
          <w:sz w:val="24"/>
          <w:u w:val="single"/>
        </w:rPr>
        <w:t>为准）</w:t>
      </w:r>
    </w:p>
    <w:p w14:paraId="0477BDA0" w14:textId="77777777" w:rsidR="003F4A36" w:rsidRDefault="003F4A36" w:rsidP="003F4A36">
      <w:pPr>
        <w:spacing w:line="360" w:lineRule="auto"/>
        <w:ind w:firstLineChars="200" w:firstLine="480"/>
        <w:rPr>
          <w:rFonts w:ascii="宋体" w:eastAsia="宋体" w:hAnsi="宋体"/>
          <w:sz w:val="24"/>
        </w:rPr>
      </w:pPr>
      <w:r w:rsidRPr="00C32643">
        <w:rPr>
          <w:rFonts w:ascii="宋体" w:eastAsia="宋体" w:hAnsi="宋体" w:hint="eastAsia"/>
          <w:sz w:val="24"/>
        </w:rPr>
        <w:t>监理服务期：监理服务期为</w:t>
      </w:r>
      <w:proofErr w:type="gramStart"/>
      <w:r w:rsidRPr="00C32643">
        <w:rPr>
          <w:rFonts w:ascii="宋体" w:eastAsia="宋体" w:hAnsi="宋体" w:hint="eastAsia"/>
          <w:sz w:val="24"/>
        </w:rPr>
        <w:t>自项目</w:t>
      </w:r>
      <w:proofErr w:type="gramEnd"/>
      <w:r w:rsidRPr="00C32643">
        <w:rPr>
          <w:rFonts w:ascii="宋体" w:eastAsia="宋体" w:hAnsi="宋体" w:hint="eastAsia"/>
          <w:sz w:val="24"/>
        </w:rPr>
        <w:t>进场至本项目全部竣工验收合格为止；服务期满后，免费服务期</w:t>
      </w:r>
      <w:r w:rsidRPr="003F4A36">
        <w:rPr>
          <w:rFonts w:ascii="宋体" w:eastAsia="宋体" w:hAnsi="宋体"/>
          <w:sz w:val="24"/>
          <w:u w:val="single"/>
        </w:rPr>
        <w:t xml:space="preserve">     </w:t>
      </w:r>
      <w:r w:rsidRPr="00C32643">
        <w:rPr>
          <w:rFonts w:ascii="宋体" w:eastAsia="宋体" w:hAnsi="宋体" w:hint="eastAsia"/>
          <w:sz w:val="24"/>
        </w:rPr>
        <w:t>日历天。</w:t>
      </w:r>
    </w:p>
    <w:permEnd w:id="1514671233"/>
    <w:p w14:paraId="00B252DC" w14:textId="77777777" w:rsidR="00C32643" w:rsidRPr="00C32643" w:rsidRDefault="00C32643" w:rsidP="003F4A36">
      <w:pPr>
        <w:spacing w:line="360" w:lineRule="auto"/>
        <w:ind w:firstLineChars="200" w:firstLine="480"/>
        <w:rPr>
          <w:rFonts w:ascii="宋体" w:eastAsia="宋体" w:hAnsi="宋体"/>
          <w:sz w:val="24"/>
        </w:rPr>
      </w:pPr>
      <w:r w:rsidRPr="00C32643">
        <w:rPr>
          <w:rFonts w:ascii="宋体" w:eastAsia="宋体" w:hAnsi="宋体" w:hint="eastAsia"/>
          <w:sz w:val="24"/>
        </w:rPr>
        <w:t>③ 安全文明控制目标：工程无重大安全事故，施工现场符合上海市文明施工要求（施工承包合同有约定的，按施工承包合同执行）。</w:t>
      </w:r>
    </w:p>
    <w:p w14:paraId="54216A15" w14:textId="77777777" w:rsidR="003F4A36" w:rsidRPr="003F4A36" w:rsidRDefault="003F4A36" w:rsidP="003F4A36">
      <w:pPr>
        <w:spacing w:line="360" w:lineRule="auto"/>
        <w:ind w:firstLineChars="200" w:firstLine="480"/>
        <w:rPr>
          <w:rFonts w:ascii="宋体" w:eastAsia="宋体" w:hAnsi="宋体"/>
          <w:sz w:val="24"/>
        </w:rPr>
      </w:pPr>
      <w:r w:rsidRPr="003F4A36">
        <w:rPr>
          <w:rFonts w:ascii="宋体" w:eastAsia="宋体" w:hAnsi="宋体" w:hint="eastAsia"/>
          <w:sz w:val="24"/>
        </w:rPr>
        <w:t>五、委托人向监理人承诺按照本合同注明的期限、方式、币种，向监理人支付报酬。</w:t>
      </w:r>
    </w:p>
    <w:p w14:paraId="20EF8F42" w14:textId="77777777" w:rsidR="003F4A36" w:rsidRPr="003F4A36" w:rsidRDefault="003F4A36" w:rsidP="003F4A36">
      <w:pPr>
        <w:spacing w:line="360" w:lineRule="auto"/>
        <w:ind w:firstLineChars="200" w:firstLine="480"/>
        <w:rPr>
          <w:rFonts w:ascii="宋体" w:eastAsia="宋体" w:hAnsi="宋体"/>
          <w:sz w:val="24"/>
        </w:rPr>
      </w:pPr>
      <w:r w:rsidRPr="003F4A36">
        <w:rPr>
          <w:rFonts w:ascii="宋体" w:eastAsia="宋体" w:hAnsi="宋体" w:hint="eastAsia"/>
          <w:sz w:val="24"/>
        </w:rPr>
        <w:t xml:space="preserve">    本合同监理报酬（大写）</w:t>
      </w:r>
      <w:r w:rsidRPr="00C32643">
        <w:rPr>
          <w:rFonts w:ascii="宋体" w:eastAsia="宋体" w:hAnsi="宋体" w:hint="eastAsia"/>
          <w:sz w:val="24"/>
        </w:rPr>
        <w:t>：</w:t>
      </w:r>
      <w:permStart w:id="333005134" w:edGrp="everyone"/>
      <w:r w:rsidRPr="00C32643">
        <w:rPr>
          <w:rFonts w:ascii="宋体" w:eastAsia="宋体" w:hAnsi="宋体" w:hint="eastAsia"/>
          <w:sz w:val="24"/>
          <w:u w:val="single"/>
        </w:rPr>
        <w:t xml:space="preserve"> </w:t>
      </w:r>
      <w:r w:rsidRPr="003F4A36">
        <w:rPr>
          <w:rFonts w:ascii="宋体" w:eastAsia="宋体" w:hAnsi="宋体" w:hint="eastAsia"/>
          <w:sz w:val="24"/>
          <w:u w:val="single"/>
        </w:rPr>
        <w:t xml:space="preserve">人民币 </w:t>
      </w:r>
      <w:r w:rsidRPr="003F4A36">
        <w:rPr>
          <w:rFonts w:ascii="宋体" w:eastAsia="宋体" w:hAnsi="宋体"/>
          <w:sz w:val="24"/>
          <w:u w:val="single"/>
        </w:rPr>
        <w:t xml:space="preserve"> </w:t>
      </w:r>
      <w:r>
        <w:rPr>
          <w:rFonts w:ascii="宋体" w:eastAsia="宋体" w:hAnsi="宋体"/>
          <w:sz w:val="24"/>
          <w:u w:val="single"/>
        </w:rPr>
        <w:t xml:space="preserve">           </w:t>
      </w:r>
      <w:r>
        <w:rPr>
          <w:rFonts w:ascii="宋体" w:eastAsia="宋体" w:hAnsi="宋体" w:hint="eastAsia"/>
          <w:sz w:val="24"/>
          <w:u w:val="single"/>
        </w:rPr>
        <w:t>整</w:t>
      </w:r>
      <w:r w:rsidRPr="00C32643">
        <w:rPr>
          <w:rFonts w:ascii="宋体" w:eastAsia="宋体" w:hAnsi="宋体"/>
          <w:sz w:val="24"/>
          <w:u w:val="single"/>
        </w:rPr>
        <w:t xml:space="preserve">  </w:t>
      </w:r>
      <w:r w:rsidRPr="00C32643">
        <w:rPr>
          <w:rFonts w:ascii="宋体" w:eastAsia="宋体" w:hAnsi="宋体" w:hint="eastAsia"/>
          <w:sz w:val="24"/>
          <w:u w:val="single"/>
        </w:rPr>
        <w:t xml:space="preserve"> </w:t>
      </w:r>
      <w:permEnd w:id="333005134"/>
      <w:r w:rsidRPr="003F4A36">
        <w:rPr>
          <w:rFonts w:ascii="宋体" w:eastAsia="宋体" w:hAnsi="宋体" w:hint="eastAsia"/>
          <w:sz w:val="24"/>
        </w:rPr>
        <w:t>；</w:t>
      </w:r>
    </w:p>
    <w:p w14:paraId="21579DF0" w14:textId="77777777" w:rsidR="003F4A36" w:rsidRPr="003F4A36" w:rsidRDefault="003F4A36" w:rsidP="003F4A36">
      <w:pPr>
        <w:spacing w:line="360" w:lineRule="auto"/>
        <w:ind w:firstLineChars="200" w:firstLine="480"/>
        <w:rPr>
          <w:rFonts w:ascii="宋体" w:eastAsia="宋体" w:hAnsi="宋体"/>
          <w:sz w:val="24"/>
        </w:rPr>
      </w:pPr>
      <w:r w:rsidRPr="003F4A36">
        <w:rPr>
          <w:rFonts w:ascii="宋体" w:eastAsia="宋体" w:hAnsi="宋体"/>
          <w:sz w:val="24"/>
        </w:rPr>
        <w:t xml:space="preserve">                  </w:t>
      </w:r>
      <w:r w:rsidRPr="003F4A36">
        <w:rPr>
          <w:rFonts w:ascii="宋体" w:eastAsia="宋体" w:hAnsi="宋体" w:hint="eastAsia"/>
          <w:sz w:val="24"/>
        </w:rPr>
        <w:t>（小写）</w:t>
      </w:r>
      <w:r w:rsidRPr="00C32643">
        <w:rPr>
          <w:rFonts w:ascii="宋体" w:eastAsia="宋体" w:hAnsi="宋体" w:hint="eastAsia"/>
          <w:sz w:val="24"/>
        </w:rPr>
        <w:t>：</w:t>
      </w:r>
      <w:permStart w:id="188748937" w:edGrp="everyone"/>
      <w:r w:rsidRPr="00C32643">
        <w:rPr>
          <w:rFonts w:ascii="宋体" w:eastAsia="宋体" w:hAnsi="宋体" w:hint="eastAsia"/>
          <w:sz w:val="24"/>
          <w:u w:val="single"/>
        </w:rPr>
        <w:t xml:space="preserve"> </w:t>
      </w:r>
      <w:r w:rsidRPr="003F4A36">
        <w:rPr>
          <w:rFonts w:ascii="宋体" w:eastAsia="宋体" w:hAnsi="宋体" w:hint="eastAsia"/>
          <w:sz w:val="24"/>
          <w:u w:val="single"/>
        </w:rPr>
        <w:t xml:space="preserve">人民币 </w:t>
      </w:r>
      <w:r w:rsidRPr="003F4A36">
        <w:rPr>
          <w:rFonts w:ascii="宋体" w:eastAsia="宋体" w:hAnsi="宋体"/>
          <w:sz w:val="24"/>
          <w:u w:val="single"/>
        </w:rPr>
        <w:t xml:space="preserve"> </w:t>
      </w:r>
      <w:r>
        <w:rPr>
          <w:rFonts w:ascii="宋体" w:eastAsia="宋体" w:hAnsi="宋体"/>
          <w:sz w:val="24"/>
          <w:u w:val="single"/>
        </w:rPr>
        <w:t xml:space="preserve">       </w:t>
      </w:r>
      <w:r>
        <w:rPr>
          <w:rFonts w:ascii="宋体" w:eastAsia="宋体" w:hAnsi="宋体" w:hint="eastAsia"/>
          <w:sz w:val="24"/>
          <w:u w:val="single"/>
        </w:rPr>
        <w:t>元</w:t>
      </w:r>
      <w:r w:rsidRPr="00C32643">
        <w:rPr>
          <w:rFonts w:ascii="宋体" w:eastAsia="宋体" w:hAnsi="宋体" w:hint="eastAsia"/>
          <w:sz w:val="24"/>
          <w:u w:val="single"/>
        </w:rPr>
        <w:t xml:space="preserve"> </w:t>
      </w:r>
      <w:permEnd w:id="188748937"/>
      <w:r w:rsidRPr="003F4A36">
        <w:rPr>
          <w:rFonts w:ascii="宋体" w:eastAsia="宋体" w:hAnsi="宋体" w:hint="eastAsia"/>
          <w:sz w:val="24"/>
        </w:rPr>
        <w:t>。</w:t>
      </w:r>
    </w:p>
    <w:p w14:paraId="3952B430" w14:textId="77777777" w:rsidR="003F4A36" w:rsidRPr="003F4A36" w:rsidRDefault="003F4A36" w:rsidP="003F4A36">
      <w:pPr>
        <w:spacing w:line="360" w:lineRule="auto"/>
        <w:ind w:firstLineChars="200" w:firstLine="480"/>
        <w:rPr>
          <w:rFonts w:ascii="宋体" w:eastAsia="宋体" w:hAnsi="宋体"/>
          <w:sz w:val="24"/>
        </w:rPr>
      </w:pPr>
      <w:r w:rsidRPr="003F4A36">
        <w:rPr>
          <w:rFonts w:ascii="宋体" w:eastAsia="宋体" w:hAnsi="宋体" w:hint="eastAsia"/>
          <w:sz w:val="24"/>
        </w:rPr>
        <w:t>六、本合同自双方正式签订之日开始实施，至合同约定的双方责任义务履行</w:t>
      </w:r>
      <w:r w:rsidRPr="003F4A36">
        <w:rPr>
          <w:rFonts w:ascii="宋体" w:eastAsia="宋体" w:hAnsi="宋体" w:hint="eastAsia"/>
          <w:sz w:val="24"/>
        </w:rPr>
        <w:lastRenderedPageBreak/>
        <w:t>完毕终止。</w:t>
      </w:r>
    </w:p>
    <w:p w14:paraId="34D77186" w14:textId="77777777" w:rsidR="003F4A36" w:rsidRPr="003F4A36" w:rsidRDefault="003F4A36" w:rsidP="003F4A36">
      <w:pPr>
        <w:spacing w:line="360" w:lineRule="auto"/>
        <w:ind w:firstLineChars="200" w:firstLine="480"/>
        <w:rPr>
          <w:rFonts w:ascii="宋体" w:eastAsia="宋体" w:hAnsi="宋体"/>
          <w:sz w:val="24"/>
        </w:rPr>
      </w:pPr>
      <w:r w:rsidRPr="003F4A36">
        <w:rPr>
          <w:rFonts w:ascii="宋体" w:eastAsia="宋体" w:hAnsi="宋体" w:hint="eastAsia"/>
          <w:sz w:val="24"/>
        </w:rPr>
        <w:t>七、本合同一式</w:t>
      </w:r>
      <w:permStart w:id="1763980777" w:edGrp="everyone"/>
      <w:r>
        <w:rPr>
          <w:rFonts w:ascii="宋体" w:eastAsia="宋体" w:hAnsi="宋体" w:hint="eastAsia"/>
          <w:sz w:val="24"/>
          <w:u w:val="single"/>
        </w:rPr>
        <w:t>捌</w:t>
      </w:r>
      <w:permEnd w:id="1763980777"/>
      <w:r w:rsidRPr="003F4A36">
        <w:rPr>
          <w:rFonts w:ascii="宋体" w:eastAsia="宋体" w:hAnsi="宋体" w:hint="eastAsia"/>
          <w:sz w:val="24"/>
        </w:rPr>
        <w:t>份，具有同等法律效力。本合同正</w:t>
      </w:r>
      <w:permStart w:id="1328767995" w:edGrp="everyone"/>
      <w:r>
        <w:rPr>
          <w:rFonts w:ascii="宋体" w:eastAsia="宋体" w:hAnsi="宋体" w:hint="eastAsia"/>
          <w:sz w:val="24"/>
        </w:rPr>
        <w:t>贰</w:t>
      </w:r>
      <w:permEnd w:id="1328767995"/>
      <w:r w:rsidRPr="003F4A36">
        <w:rPr>
          <w:rFonts w:ascii="宋体" w:eastAsia="宋体" w:hAnsi="宋体" w:hint="eastAsia"/>
          <w:sz w:val="24"/>
        </w:rPr>
        <w:t>份，委托人和监理人各执</w:t>
      </w:r>
      <w:permStart w:id="1906054524" w:edGrp="everyone"/>
      <w:r>
        <w:rPr>
          <w:rFonts w:ascii="宋体" w:eastAsia="宋体" w:hAnsi="宋体" w:hint="eastAsia"/>
          <w:sz w:val="24"/>
          <w:u w:val="single"/>
        </w:rPr>
        <w:t>壹</w:t>
      </w:r>
      <w:permEnd w:id="1906054524"/>
      <w:r w:rsidRPr="003F4A36">
        <w:rPr>
          <w:rFonts w:ascii="宋体" w:eastAsia="宋体" w:hAnsi="宋体" w:hint="eastAsia"/>
          <w:sz w:val="24"/>
        </w:rPr>
        <w:t>份；副本</w:t>
      </w:r>
      <w:permStart w:id="732315302" w:edGrp="everyone"/>
      <w:r>
        <w:rPr>
          <w:rFonts w:ascii="宋体" w:eastAsia="宋体" w:hAnsi="宋体" w:hint="eastAsia"/>
          <w:sz w:val="24"/>
          <w:u w:val="single"/>
        </w:rPr>
        <w:t>陆</w:t>
      </w:r>
      <w:permEnd w:id="732315302"/>
      <w:r w:rsidRPr="003F4A36">
        <w:rPr>
          <w:rFonts w:ascii="宋体" w:eastAsia="宋体" w:hAnsi="宋体" w:hint="eastAsia"/>
          <w:sz w:val="24"/>
        </w:rPr>
        <w:t>份，委托人执</w:t>
      </w:r>
      <w:permStart w:id="722549444" w:edGrp="everyone"/>
      <w:r>
        <w:rPr>
          <w:rFonts w:ascii="宋体" w:eastAsia="宋体" w:hAnsi="宋体" w:hint="eastAsia"/>
          <w:sz w:val="24"/>
          <w:u w:val="single"/>
        </w:rPr>
        <w:t>伍</w:t>
      </w:r>
      <w:permEnd w:id="722549444"/>
      <w:r w:rsidRPr="003F4A36">
        <w:rPr>
          <w:rFonts w:ascii="宋体" w:eastAsia="宋体" w:hAnsi="宋体" w:hint="eastAsia"/>
          <w:sz w:val="24"/>
        </w:rPr>
        <w:t>份，监理人</w:t>
      </w:r>
      <w:permStart w:id="1155036896" w:edGrp="everyone"/>
      <w:r>
        <w:rPr>
          <w:rFonts w:ascii="宋体" w:eastAsia="宋体" w:hAnsi="宋体" w:hint="eastAsia"/>
          <w:sz w:val="24"/>
          <w:u w:val="single"/>
        </w:rPr>
        <w:t>壹</w:t>
      </w:r>
      <w:permEnd w:id="1155036896"/>
      <w:r w:rsidRPr="003F4A36">
        <w:rPr>
          <w:rFonts w:ascii="宋体" w:eastAsia="宋体" w:hAnsi="宋体" w:hint="eastAsia"/>
          <w:sz w:val="24"/>
        </w:rPr>
        <w:t>份。</w:t>
      </w:r>
    </w:p>
    <w:p w14:paraId="482B0496" w14:textId="77777777" w:rsidR="00C32643" w:rsidRPr="003F4A36" w:rsidRDefault="00C32643" w:rsidP="00C32643">
      <w:pPr>
        <w:spacing w:line="360" w:lineRule="auto"/>
        <w:ind w:firstLineChars="200" w:firstLine="480"/>
        <w:rPr>
          <w:rFonts w:ascii="宋体" w:eastAsia="宋体" w:hAnsi="宋体"/>
          <w:sz w:val="24"/>
        </w:rPr>
      </w:pPr>
    </w:p>
    <w:p w14:paraId="355BBF57" w14:textId="77777777" w:rsidR="00C32643" w:rsidRPr="003F4A36" w:rsidRDefault="00C32643" w:rsidP="00C32643">
      <w:pPr>
        <w:spacing w:line="360" w:lineRule="auto"/>
        <w:ind w:firstLineChars="200" w:firstLine="480"/>
        <w:rPr>
          <w:rFonts w:ascii="宋体" w:eastAsia="宋体" w:hAnsi="宋体"/>
          <w:sz w:val="24"/>
        </w:rPr>
      </w:pPr>
    </w:p>
    <w:p w14:paraId="1BC84613" w14:textId="77777777" w:rsidR="00712BDF" w:rsidRPr="003F4A36" w:rsidRDefault="00712BDF">
      <w:pPr>
        <w:spacing w:line="360" w:lineRule="auto"/>
        <w:rPr>
          <w:rFonts w:ascii="宋体" w:eastAsia="宋体" w:hAnsi="宋体"/>
          <w:sz w:val="24"/>
        </w:rPr>
      </w:pPr>
    </w:p>
    <w:p w14:paraId="6D34F5BB"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委托方</w:t>
      </w:r>
      <w:r w:rsidR="003F4A36">
        <w:rPr>
          <w:rFonts w:ascii="宋体" w:eastAsia="宋体" w:hAnsi="宋体" w:hint="eastAsia"/>
          <w:sz w:val="24"/>
        </w:rPr>
        <w:t>：</w:t>
      </w:r>
      <w:r w:rsidRPr="003F4A36">
        <w:rPr>
          <w:rFonts w:ascii="宋体" w:eastAsia="宋体" w:hAnsi="宋体" w:hint="eastAsia"/>
          <w:sz w:val="24"/>
        </w:rPr>
        <w:t xml:space="preserve">             </w:t>
      </w:r>
      <w:r w:rsidRPr="003F4A36">
        <w:rPr>
          <w:rFonts w:ascii="宋体" w:eastAsia="宋体" w:hAnsi="宋体"/>
          <w:sz w:val="24"/>
        </w:rPr>
        <w:t xml:space="preserve">  </w:t>
      </w:r>
      <w:r w:rsidR="003F4A36">
        <w:rPr>
          <w:rFonts w:ascii="宋体" w:eastAsia="宋体" w:hAnsi="宋体"/>
          <w:sz w:val="24"/>
        </w:rPr>
        <w:tab/>
      </w:r>
      <w:r w:rsidR="003F4A36">
        <w:rPr>
          <w:rFonts w:ascii="宋体" w:eastAsia="宋体" w:hAnsi="宋体"/>
          <w:sz w:val="24"/>
        </w:rPr>
        <w:tab/>
      </w:r>
      <w:r w:rsidR="003F4A36">
        <w:rPr>
          <w:rFonts w:ascii="宋体" w:eastAsia="宋体" w:hAnsi="宋体"/>
          <w:sz w:val="24"/>
        </w:rPr>
        <w:tab/>
      </w:r>
      <w:r w:rsidR="003F4A36">
        <w:rPr>
          <w:rFonts w:ascii="宋体" w:eastAsia="宋体" w:hAnsi="宋体" w:hint="eastAsia"/>
          <w:sz w:val="24"/>
        </w:rPr>
        <w:t>监理人</w:t>
      </w:r>
      <w:r w:rsidRPr="003F4A36">
        <w:rPr>
          <w:rFonts w:ascii="宋体" w:eastAsia="宋体" w:hAnsi="宋体" w:hint="eastAsia"/>
          <w:sz w:val="24"/>
        </w:rPr>
        <w:t>：</w:t>
      </w:r>
    </w:p>
    <w:p w14:paraId="23C3F4EE"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 xml:space="preserve">上海交通大学（盖章）         </w:t>
      </w:r>
      <w:r w:rsidRPr="003F4A36">
        <w:rPr>
          <w:rFonts w:ascii="宋体" w:eastAsia="宋体" w:hAnsi="宋体"/>
          <w:sz w:val="24"/>
        </w:rPr>
        <w:t xml:space="preserve"> </w:t>
      </w:r>
      <w:r w:rsidRPr="003F4A36">
        <w:rPr>
          <w:rFonts w:ascii="宋体" w:eastAsia="宋体" w:hAnsi="宋体" w:hint="eastAsia"/>
          <w:sz w:val="24"/>
        </w:rPr>
        <w:t xml:space="preserve">  </w:t>
      </w:r>
      <w:permStart w:id="451628220"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451628220"/>
      <w:r w:rsidR="000E7F5D" w:rsidRPr="003F4A36">
        <w:rPr>
          <w:rFonts w:ascii="宋体" w:eastAsia="宋体" w:hAnsi="宋体" w:hint="eastAsia"/>
          <w:sz w:val="24"/>
        </w:rPr>
        <w:t xml:space="preserve">    </w:t>
      </w:r>
      <w:r w:rsidRPr="003F4A36">
        <w:rPr>
          <w:rFonts w:ascii="宋体" w:eastAsia="宋体" w:hAnsi="宋体" w:hint="eastAsia"/>
          <w:sz w:val="24"/>
        </w:rPr>
        <w:t>（盖章）</w:t>
      </w:r>
    </w:p>
    <w:p w14:paraId="2F981AD0" w14:textId="3094E64B" w:rsidR="00712BDF" w:rsidRPr="003F4A36" w:rsidRDefault="00CF123A">
      <w:pPr>
        <w:spacing w:line="360" w:lineRule="auto"/>
        <w:rPr>
          <w:rFonts w:ascii="宋体" w:eastAsia="宋体" w:hAnsi="宋体"/>
          <w:sz w:val="24"/>
        </w:rPr>
      </w:pPr>
      <w:r w:rsidRPr="003F4A36">
        <w:rPr>
          <w:rFonts w:ascii="宋体" w:eastAsia="宋体" w:hAnsi="宋体" w:hint="eastAsia"/>
          <w:sz w:val="24"/>
        </w:rPr>
        <w:t>法定代表人：</w:t>
      </w:r>
      <w:r w:rsidR="002C47D3" w:rsidRPr="002C47D3">
        <w:rPr>
          <w:rFonts w:ascii="宋体" w:eastAsia="宋体" w:hAnsi="宋体" w:hint="eastAsia"/>
          <w:sz w:val="24"/>
        </w:rPr>
        <w:t>丁奎岭</w:t>
      </w:r>
      <w:r w:rsidRPr="003F4A36">
        <w:rPr>
          <w:rFonts w:ascii="宋体" w:eastAsia="宋体" w:hAnsi="宋体" w:hint="eastAsia"/>
          <w:sz w:val="24"/>
        </w:rPr>
        <w:t xml:space="preserve">             法定代表人：</w:t>
      </w:r>
      <w:permStart w:id="1017405097"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1017405097"/>
      <w:r w:rsidR="000E7F5D" w:rsidRPr="003F4A36">
        <w:rPr>
          <w:rFonts w:ascii="宋体" w:eastAsia="宋体" w:hAnsi="宋体" w:hint="eastAsia"/>
          <w:sz w:val="24"/>
        </w:rPr>
        <w:t xml:space="preserve">    </w:t>
      </w:r>
    </w:p>
    <w:p w14:paraId="79497AEC"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授权委托人：</w:t>
      </w:r>
      <w:permStart w:id="802235051"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802235051"/>
      <w:r w:rsidR="000E7F5D" w:rsidRPr="003F4A36">
        <w:rPr>
          <w:rFonts w:ascii="宋体" w:eastAsia="宋体" w:hAnsi="宋体" w:hint="eastAsia"/>
          <w:sz w:val="24"/>
        </w:rPr>
        <w:t xml:space="preserve"> </w:t>
      </w:r>
      <w:r w:rsidRPr="003F4A36">
        <w:rPr>
          <w:rFonts w:ascii="宋体" w:eastAsia="宋体" w:hAnsi="宋体" w:hint="eastAsia"/>
          <w:sz w:val="24"/>
        </w:rPr>
        <w:t xml:space="preserve">           授权委托人：</w:t>
      </w:r>
      <w:permStart w:id="1050415539"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1050415539"/>
      <w:r w:rsidR="000E7F5D" w:rsidRPr="003F4A36">
        <w:rPr>
          <w:rFonts w:ascii="宋体" w:eastAsia="宋体" w:hAnsi="宋体" w:hint="eastAsia"/>
          <w:sz w:val="24"/>
        </w:rPr>
        <w:t xml:space="preserve"> </w:t>
      </w:r>
    </w:p>
    <w:p w14:paraId="12FD9604" w14:textId="77777777" w:rsidR="000E7F5D" w:rsidRPr="003F4A36" w:rsidRDefault="00CF123A">
      <w:pPr>
        <w:spacing w:line="360" w:lineRule="auto"/>
        <w:rPr>
          <w:rFonts w:ascii="宋体" w:eastAsia="宋体" w:hAnsi="宋体"/>
          <w:sz w:val="24"/>
        </w:rPr>
      </w:pPr>
      <w:r w:rsidRPr="003F4A36">
        <w:rPr>
          <w:rFonts w:ascii="宋体" w:eastAsia="宋体" w:hAnsi="宋体" w:hint="eastAsia"/>
          <w:sz w:val="24"/>
        </w:rPr>
        <w:t>经办人：</w:t>
      </w:r>
      <w:permStart w:id="1907505234"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1907505234"/>
      <w:r w:rsidRPr="003F4A36">
        <w:rPr>
          <w:rFonts w:ascii="宋体" w:eastAsia="宋体" w:hAnsi="宋体" w:hint="eastAsia"/>
          <w:sz w:val="24"/>
        </w:rPr>
        <w:t xml:space="preserve">        </w:t>
      </w:r>
      <w:r w:rsidRPr="003F4A36">
        <w:rPr>
          <w:rFonts w:ascii="宋体" w:eastAsia="宋体" w:hAnsi="宋体"/>
          <w:sz w:val="24"/>
        </w:rPr>
        <w:t xml:space="preserve">  </w:t>
      </w:r>
      <w:r w:rsidRPr="003F4A36">
        <w:rPr>
          <w:rFonts w:ascii="宋体" w:eastAsia="宋体" w:hAnsi="宋体" w:hint="eastAsia"/>
          <w:sz w:val="24"/>
        </w:rPr>
        <w:t xml:space="preserve">     </w:t>
      </w:r>
      <w:r w:rsidRPr="003F4A36">
        <w:rPr>
          <w:rFonts w:ascii="宋体" w:eastAsia="宋体" w:hAnsi="宋体"/>
          <w:sz w:val="24"/>
        </w:rPr>
        <w:t xml:space="preserve"> </w:t>
      </w:r>
      <w:r w:rsidRPr="003F4A36">
        <w:rPr>
          <w:rFonts w:ascii="宋体" w:eastAsia="宋体" w:hAnsi="宋体" w:hint="eastAsia"/>
          <w:sz w:val="24"/>
        </w:rPr>
        <w:t>经办人：</w:t>
      </w:r>
      <w:permStart w:id="428768001"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428768001"/>
      <w:r w:rsidR="000E7F5D" w:rsidRPr="003F4A36">
        <w:rPr>
          <w:rFonts w:ascii="宋体" w:eastAsia="宋体" w:hAnsi="宋体" w:hint="eastAsia"/>
          <w:sz w:val="24"/>
        </w:rPr>
        <w:t xml:space="preserve">    </w:t>
      </w:r>
    </w:p>
    <w:p w14:paraId="2570C8AF"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单位地址：上海市东川路</w:t>
      </w:r>
      <w:r w:rsidRPr="003F4A36">
        <w:rPr>
          <w:rFonts w:ascii="宋体" w:eastAsia="宋体" w:hAnsi="宋体"/>
          <w:sz w:val="24"/>
        </w:rPr>
        <w:t>800</w:t>
      </w:r>
      <w:r w:rsidRPr="003F4A36">
        <w:rPr>
          <w:rFonts w:ascii="宋体" w:eastAsia="宋体" w:hAnsi="宋体" w:hint="eastAsia"/>
          <w:sz w:val="24"/>
        </w:rPr>
        <w:t>号</w:t>
      </w:r>
      <w:r w:rsidRPr="003F4A36">
        <w:rPr>
          <w:rFonts w:ascii="宋体" w:eastAsia="宋体" w:hAnsi="宋体"/>
          <w:sz w:val="24"/>
        </w:rPr>
        <w:t xml:space="preserve"> </w:t>
      </w:r>
      <w:r w:rsidR="000E7F5D" w:rsidRPr="003F4A36">
        <w:rPr>
          <w:rFonts w:ascii="宋体" w:eastAsia="宋体" w:hAnsi="宋体"/>
          <w:sz w:val="24"/>
        </w:rPr>
        <w:t xml:space="preserve">  </w:t>
      </w:r>
      <w:r w:rsidRPr="003F4A36">
        <w:rPr>
          <w:rFonts w:ascii="宋体" w:eastAsia="宋体" w:hAnsi="宋体" w:hint="eastAsia"/>
          <w:sz w:val="24"/>
        </w:rPr>
        <w:t>单位地址：</w:t>
      </w:r>
      <w:permStart w:id="1092617057" w:edGrp="everyone"/>
      <w:r w:rsidR="000E7F5D" w:rsidRPr="003F4A36">
        <w:rPr>
          <w:rFonts w:ascii="宋体" w:eastAsia="宋体" w:hAnsi="宋体" w:hint="eastAsia"/>
          <w:sz w:val="22"/>
          <w:szCs w:val="21"/>
        </w:rPr>
        <w:t xml:space="preserve"> </w:t>
      </w:r>
      <w:r w:rsidR="000E7F5D" w:rsidRPr="003F4A36">
        <w:rPr>
          <w:rFonts w:ascii="宋体" w:eastAsia="宋体" w:hAnsi="宋体"/>
          <w:sz w:val="22"/>
          <w:szCs w:val="21"/>
        </w:rPr>
        <w:t xml:space="preserve">                         </w:t>
      </w:r>
    </w:p>
    <w:permEnd w:id="1092617057"/>
    <w:p w14:paraId="72CFA203"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电    话：</w:t>
      </w:r>
      <w:permStart w:id="467542211" w:edGrp="everyone"/>
      <w:r w:rsidR="000E7F5D" w:rsidRPr="003F4A36">
        <w:rPr>
          <w:rFonts w:ascii="宋体" w:eastAsia="宋体" w:hAnsi="宋体"/>
          <w:sz w:val="24"/>
        </w:rPr>
        <w:t xml:space="preserve">        </w:t>
      </w:r>
      <w:r w:rsidRPr="003F4A36">
        <w:rPr>
          <w:rFonts w:ascii="宋体" w:eastAsia="宋体" w:hAnsi="宋体" w:hint="eastAsia"/>
          <w:sz w:val="24"/>
        </w:rPr>
        <w:t xml:space="preserve">         </w:t>
      </w:r>
      <w:permEnd w:id="467542211"/>
      <w:r w:rsidRPr="003F4A36">
        <w:rPr>
          <w:rFonts w:ascii="宋体" w:eastAsia="宋体" w:hAnsi="宋体" w:hint="eastAsia"/>
          <w:sz w:val="24"/>
        </w:rPr>
        <w:t xml:space="preserve">    电    话：</w:t>
      </w:r>
      <w:permStart w:id="660947946" w:edGrp="everyone"/>
      <w:r w:rsidR="000E7F5D" w:rsidRPr="003F4A36">
        <w:rPr>
          <w:rFonts w:ascii="宋体" w:eastAsia="宋体" w:hAnsi="宋体"/>
          <w:sz w:val="24"/>
        </w:rPr>
        <w:t xml:space="preserve">             </w:t>
      </w:r>
      <w:r w:rsidRPr="003F4A36">
        <w:rPr>
          <w:rFonts w:ascii="宋体" w:eastAsia="宋体" w:hAnsi="宋体" w:hint="eastAsia"/>
          <w:sz w:val="24"/>
          <w:szCs w:val="24"/>
        </w:rPr>
        <w:t xml:space="preserve"> </w:t>
      </w:r>
      <w:permEnd w:id="660947946"/>
    </w:p>
    <w:p w14:paraId="22872F06" w14:textId="77777777" w:rsidR="000E7F5D" w:rsidRPr="003F4A36" w:rsidRDefault="00CF123A" w:rsidP="000E7F5D">
      <w:pPr>
        <w:spacing w:line="360" w:lineRule="auto"/>
        <w:rPr>
          <w:rFonts w:ascii="宋体" w:eastAsia="宋体" w:hAnsi="宋体"/>
          <w:sz w:val="24"/>
        </w:rPr>
      </w:pPr>
      <w:r w:rsidRPr="003F4A36">
        <w:rPr>
          <w:rFonts w:ascii="宋体" w:eastAsia="宋体" w:hAnsi="宋体" w:hint="eastAsia"/>
          <w:sz w:val="24"/>
        </w:rPr>
        <w:t>传    真：</w:t>
      </w:r>
      <w:permStart w:id="1168733713" w:edGrp="everyone"/>
      <w:r w:rsidRPr="003F4A36">
        <w:rPr>
          <w:rFonts w:ascii="宋体" w:eastAsia="宋体" w:hAnsi="宋体" w:hint="eastAsia"/>
          <w:sz w:val="24"/>
        </w:rPr>
        <w:t xml:space="preserve">                 </w:t>
      </w:r>
      <w:permEnd w:id="1168733713"/>
      <w:r w:rsidRPr="003F4A36">
        <w:rPr>
          <w:rFonts w:ascii="宋体" w:eastAsia="宋体" w:hAnsi="宋体" w:hint="eastAsia"/>
          <w:sz w:val="24"/>
        </w:rPr>
        <w:t xml:space="preserve">    传    真：</w:t>
      </w:r>
      <w:permStart w:id="1834627838"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1834627838"/>
      <w:r w:rsidR="000E7F5D" w:rsidRPr="003F4A36">
        <w:rPr>
          <w:rFonts w:ascii="宋体" w:eastAsia="宋体" w:hAnsi="宋体" w:hint="eastAsia"/>
          <w:sz w:val="24"/>
        </w:rPr>
        <w:t xml:space="preserve">    </w:t>
      </w:r>
    </w:p>
    <w:p w14:paraId="3723BC3E" w14:textId="77777777" w:rsidR="00712BDF" w:rsidRPr="003F4A36" w:rsidRDefault="00CF123A" w:rsidP="000E7F5D">
      <w:pPr>
        <w:spacing w:line="360" w:lineRule="auto"/>
        <w:rPr>
          <w:rFonts w:ascii="宋体" w:eastAsia="宋体" w:hAnsi="宋体"/>
          <w:sz w:val="24"/>
        </w:rPr>
      </w:pPr>
      <w:r w:rsidRPr="003F4A36">
        <w:rPr>
          <w:rFonts w:ascii="宋体" w:eastAsia="宋体" w:hAnsi="宋体" w:hint="eastAsia"/>
          <w:sz w:val="24"/>
        </w:rPr>
        <w:t>开户银行：中国银行上海交通大学支行  开户银行：</w:t>
      </w:r>
      <w:permStart w:id="1888253362"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1888253362"/>
      <w:r w:rsidR="000E7F5D" w:rsidRPr="003F4A36">
        <w:rPr>
          <w:rFonts w:ascii="宋体" w:eastAsia="宋体" w:hAnsi="宋体" w:hint="eastAsia"/>
          <w:sz w:val="24"/>
        </w:rPr>
        <w:t xml:space="preserve">    </w:t>
      </w:r>
      <w:r w:rsidRPr="003F4A36">
        <w:rPr>
          <w:rFonts w:ascii="宋体" w:eastAsia="宋体" w:hAnsi="宋体" w:hint="eastAsia"/>
          <w:sz w:val="24"/>
        </w:rPr>
        <w:t xml:space="preserve"> </w:t>
      </w:r>
    </w:p>
    <w:p w14:paraId="70F95FCD"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银行帐号：</w:t>
      </w:r>
      <w:r w:rsidRPr="003F4A36">
        <w:rPr>
          <w:rFonts w:ascii="宋体" w:eastAsia="宋体" w:hAnsi="宋体"/>
          <w:sz w:val="24"/>
        </w:rPr>
        <w:t>439059226890</w:t>
      </w:r>
      <w:r w:rsidRPr="003F4A36">
        <w:rPr>
          <w:rFonts w:ascii="宋体" w:eastAsia="宋体" w:hAnsi="宋体" w:hint="eastAsia"/>
          <w:sz w:val="24"/>
        </w:rPr>
        <w:t xml:space="preserve">       </w:t>
      </w:r>
      <w:r w:rsidRPr="003F4A36">
        <w:rPr>
          <w:rFonts w:ascii="宋体" w:eastAsia="宋体" w:hAnsi="宋体"/>
          <w:sz w:val="24"/>
        </w:rPr>
        <w:t xml:space="preserve">      </w:t>
      </w:r>
      <w:r w:rsidRPr="003F4A36">
        <w:rPr>
          <w:rFonts w:ascii="宋体" w:eastAsia="宋体" w:hAnsi="宋体" w:hint="eastAsia"/>
          <w:sz w:val="24"/>
        </w:rPr>
        <w:t>银行帐号：</w:t>
      </w:r>
      <w:permStart w:id="857997442" w:edGrp="everyone"/>
      <w:r w:rsidR="000E7F5D" w:rsidRPr="003F4A36">
        <w:rPr>
          <w:rFonts w:ascii="宋体" w:eastAsia="宋体" w:hAnsi="宋体" w:hint="eastAsia"/>
          <w:sz w:val="24"/>
        </w:rPr>
        <w:t xml:space="preserve"> </w:t>
      </w:r>
      <w:r w:rsidR="000E7F5D" w:rsidRPr="003F4A36">
        <w:rPr>
          <w:rFonts w:ascii="宋体" w:eastAsia="宋体" w:hAnsi="宋体"/>
          <w:sz w:val="24"/>
        </w:rPr>
        <w:t xml:space="preserve">                </w:t>
      </w:r>
      <w:permEnd w:id="857997442"/>
      <w:r w:rsidR="000E7F5D" w:rsidRPr="003F4A36">
        <w:rPr>
          <w:rFonts w:ascii="宋体" w:eastAsia="宋体" w:hAnsi="宋体" w:hint="eastAsia"/>
          <w:sz w:val="24"/>
        </w:rPr>
        <w:t xml:space="preserve">    </w:t>
      </w:r>
      <w:r w:rsidRPr="003F4A36">
        <w:rPr>
          <w:rFonts w:ascii="宋体" w:eastAsia="宋体" w:hAnsi="宋体" w:hint="eastAsia"/>
          <w:sz w:val="24"/>
          <w:szCs w:val="24"/>
        </w:rPr>
        <w:t xml:space="preserve"> </w:t>
      </w:r>
    </w:p>
    <w:p w14:paraId="29DD2E0A" w14:textId="77777777" w:rsidR="00712BDF" w:rsidRPr="003F4A36" w:rsidRDefault="00712BDF">
      <w:pPr>
        <w:spacing w:line="360" w:lineRule="auto"/>
        <w:rPr>
          <w:rFonts w:ascii="宋体" w:eastAsia="宋体" w:hAnsi="宋体"/>
          <w:sz w:val="24"/>
        </w:rPr>
      </w:pPr>
    </w:p>
    <w:p w14:paraId="253C0522" w14:textId="77777777" w:rsidR="00712BDF" w:rsidRPr="003F4A36" w:rsidRDefault="00CF123A">
      <w:pPr>
        <w:spacing w:line="360" w:lineRule="auto"/>
        <w:rPr>
          <w:rFonts w:ascii="宋体" w:eastAsia="宋体" w:hAnsi="宋体"/>
          <w:sz w:val="24"/>
        </w:rPr>
      </w:pPr>
      <w:r w:rsidRPr="003F4A36">
        <w:rPr>
          <w:rFonts w:ascii="宋体" w:eastAsia="宋体" w:hAnsi="宋体" w:hint="eastAsia"/>
          <w:sz w:val="24"/>
        </w:rPr>
        <w:t>本合同于</w:t>
      </w:r>
      <w:permStart w:id="2044799485" w:edGrp="everyone"/>
      <w:r w:rsidRPr="003F4A36">
        <w:rPr>
          <w:rFonts w:ascii="宋体" w:eastAsia="宋体" w:hAnsi="宋体" w:hint="eastAsia"/>
          <w:sz w:val="24"/>
        </w:rPr>
        <w:t>20</w:t>
      </w:r>
      <w:r w:rsidRPr="003F4A36">
        <w:rPr>
          <w:rFonts w:ascii="宋体" w:eastAsia="宋体" w:hAnsi="宋体"/>
          <w:sz w:val="24"/>
        </w:rPr>
        <w:t>2</w:t>
      </w:r>
      <w:r w:rsidRPr="003F4A36">
        <w:rPr>
          <w:rFonts w:ascii="宋体" w:eastAsia="宋体" w:hAnsi="宋体" w:hint="eastAsia"/>
          <w:sz w:val="24"/>
        </w:rPr>
        <w:t>2年</w:t>
      </w:r>
      <w:r w:rsidRPr="003F4A36">
        <w:rPr>
          <w:rFonts w:ascii="宋体" w:eastAsia="宋体" w:hAnsi="宋体" w:hint="eastAsia"/>
          <w:sz w:val="24"/>
          <w:u w:val="single"/>
        </w:rPr>
        <w:t xml:space="preserve">     </w:t>
      </w:r>
      <w:r w:rsidRPr="003F4A36">
        <w:rPr>
          <w:rFonts w:ascii="宋体" w:eastAsia="宋体" w:hAnsi="宋体" w:hint="eastAsia"/>
          <w:sz w:val="24"/>
        </w:rPr>
        <w:t>月</w:t>
      </w:r>
      <w:r w:rsidRPr="003F4A36">
        <w:rPr>
          <w:rFonts w:ascii="宋体" w:eastAsia="宋体" w:hAnsi="宋体" w:hint="eastAsia"/>
          <w:sz w:val="24"/>
          <w:u w:val="single"/>
        </w:rPr>
        <w:t xml:space="preserve">      </w:t>
      </w:r>
      <w:r w:rsidRPr="003F4A36">
        <w:rPr>
          <w:rFonts w:ascii="宋体" w:eastAsia="宋体" w:hAnsi="宋体" w:hint="eastAsia"/>
          <w:sz w:val="24"/>
        </w:rPr>
        <w:t>日</w:t>
      </w:r>
      <w:permEnd w:id="2044799485"/>
      <w:r w:rsidRPr="003F4A36">
        <w:rPr>
          <w:rFonts w:ascii="宋体" w:eastAsia="宋体" w:hAnsi="宋体" w:hint="eastAsia"/>
          <w:sz w:val="24"/>
        </w:rPr>
        <w:t>签订于</w:t>
      </w:r>
      <w:r w:rsidRPr="003F4A36">
        <w:rPr>
          <w:rFonts w:ascii="宋体" w:eastAsia="宋体" w:hAnsi="宋体" w:hint="eastAsia"/>
          <w:sz w:val="24"/>
          <w:u w:val="single"/>
        </w:rPr>
        <w:t>上海市闵行区东川路800号</w:t>
      </w:r>
      <w:r w:rsidRPr="003F4A36">
        <w:rPr>
          <w:rFonts w:ascii="宋体" w:eastAsia="宋体" w:hAnsi="宋体" w:hint="eastAsia"/>
          <w:sz w:val="24"/>
        </w:rPr>
        <w:t>。</w:t>
      </w:r>
    </w:p>
    <w:p w14:paraId="0A9DB87B" w14:textId="77777777" w:rsidR="00712BDF" w:rsidRDefault="00712BDF">
      <w:pPr>
        <w:ind w:left="2"/>
        <w:rPr>
          <w:rFonts w:eastAsia="楷体_GB2312"/>
          <w:sz w:val="28"/>
        </w:rPr>
      </w:pPr>
    </w:p>
    <w:p w14:paraId="5FBAF2F7" w14:textId="77777777" w:rsidR="00712BDF" w:rsidRDefault="00712BDF">
      <w:pPr>
        <w:spacing w:line="360" w:lineRule="auto"/>
        <w:rPr>
          <w:rFonts w:eastAsia="楷体_GB2312"/>
          <w:sz w:val="24"/>
        </w:rPr>
      </w:pPr>
    </w:p>
    <w:p w14:paraId="2207D4FC" w14:textId="77777777" w:rsidR="00712BDF" w:rsidRDefault="00712BDF">
      <w:pPr>
        <w:spacing w:line="360" w:lineRule="auto"/>
        <w:rPr>
          <w:rFonts w:eastAsia="楷体_GB2312"/>
          <w:sz w:val="24"/>
        </w:rPr>
      </w:pPr>
    </w:p>
    <w:p w14:paraId="21828690" w14:textId="77777777" w:rsidR="00712BDF" w:rsidRDefault="00712BDF">
      <w:pPr>
        <w:spacing w:line="360" w:lineRule="auto"/>
        <w:rPr>
          <w:rFonts w:eastAsia="楷体_GB2312"/>
          <w:sz w:val="24"/>
        </w:rPr>
      </w:pPr>
    </w:p>
    <w:p w14:paraId="277112F0" w14:textId="77777777" w:rsidR="00712BDF" w:rsidRDefault="00712BDF">
      <w:pPr>
        <w:spacing w:line="360" w:lineRule="auto"/>
        <w:rPr>
          <w:rFonts w:eastAsia="楷体_GB2312"/>
          <w:sz w:val="24"/>
        </w:rPr>
      </w:pPr>
    </w:p>
    <w:p w14:paraId="37F045BF" w14:textId="77777777" w:rsidR="00712BDF" w:rsidRDefault="00712BDF">
      <w:pPr>
        <w:spacing w:line="360" w:lineRule="auto"/>
        <w:rPr>
          <w:rFonts w:eastAsia="楷体_GB2312"/>
          <w:sz w:val="24"/>
        </w:rPr>
      </w:pPr>
    </w:p>
    <w:p w14:paraId="17B091F2" w14:textId="77777777" w:rsidR="00712BDF" w:rsidRDefault="00712BDF">
      <w:pPr>
        <w:spacing w:line="360" w:lineRule="auto"/>
        <w:rPr>
          <w:rFonts w:eastAsia="楷体_GB2312"/>
          <w:sz w:val="24"/>
        </w:rPr>
      </w:pPr>
    </w:p>
    <w:p w14:paraId="6BDBB76B" w14:textId="77777777" w:rsidR="00712BDF" w:rsidRDefault="00712BDF">
      <w:pPr>
        <w:spacing w:line="360" w:lineRule="auto"/>
        <w:rPr>
          <w:rFonts w:eastAsia="楷体_GB2312"/>
          <w:sz w:val="24"/>
        </w:rPr>
        <w:sectPr w:rsidR="00712BDF">
          <w:headerReference w:type="default" r:id="rId8"/>
          <w:footerReference w:type="default" r:id="rId9"/>
          <w:pgSz w:w="11906" w:h="16838"/>
          <w:pgMar w:top="1440" w:right="1800" w:bottom="1440" w:left="1800" w:header="851" w:footer="992" w:gutter="0"/>
          <w:pgNumType w:fmt="numberInDash" w:start="1"/>
          <w:cols w:space="720"/>
          <w:docGrid w:type="lines" w:linePitch="312"/>
        </w:sectPr>
      </w:pPr>
    </w:p>
    <w:p w14:paraId="67188126" w14:textId="77777777" w:rsidR="003F4A36" w:rsidRDefault="003F4A36" w:rsidP="003F4A36">
      <w:pPr>
        <w:ind w:firstLineChars="200" w:firstLine="643"/>
        <w:jc w:val="center"/>
        <w:rPr>
          <w:rFonts w:ascii="楷体_GB2312" w:eastAsia="楷体_GB2312"/>
          <w:sz w:val="28"/>
        </w:rPr>
      </w:pPr>
      <w:r w:rsidRPr="003F4A36">
        <w:rPr>
          <w:rFonts w:ascii="Times New Roman" w:eastAsia="宋体" w:hint="eastAsia"/>
          <w:b/>
          <w:sz w:val="32"/>
        </w:rPr>
        <w:lastRenderedPageBreak/>
        <w:t>第二部分</w:t>
      </w:r>
      <w:r w:rsidRPr="003F4A36">
        <w:rPr>
          <w:rFonts w:ascii="Times New Roman" w:eastAsia="宋体"/>
          <w:b/>
          <w:sz w:val="32"/>
        </w:rPr>
        <w:t xml:space="preserve">  </w:t>
      </w:r>
      <w:r w:rsidRPr="003F4A36">
        <w:rPr>
          <w:rFonts w:ascii="Times New Roman" w:eastAsia="宋体"/>
          <w:b/>
          <w:sz w:val="32"/>
        </w:rPr>
        <w:t>标准条件</w:t>
      </w:r>
    </w:p>
    <w:p w14:paraId="321F839E" w14:textId="77777777" w:rsidR="00712BDF" w:rsidRDefault="003F4A36" w:rsidP="003F4A36">
      <w:pPr>
        <w:spacing w:line="360" w:lineRule="auto"/>
        <w:ind w:firstLineChars="200" w:firstLine="482"/>
        <w:jc w:val="center"/>
        <w:rPr>
          <w:rFonts w:ascii="宋体" w:eastAsia="宋体" w:hAnsi="宋体"/>
          <w:b/>
          <w:sz w:val="24"/>
        </w:rPr>
      </w:pPr>
      <w:r w:rsidRPr="003F4A36">
        <w:rPr>
          <w:rFonts w:ascii="宋体" w:eastAsia="宋体" w:hAnsi="宋体" w:hint="eastAsia"/>
          <w:b/>
          <w:sz w:val="24"/>
        </w:rPr>
        <w:t>词语定义、适用范围和法规</w:t>
      </w:r>
    </w:p>
    <w:p w14:paraId="7E09250D"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第一条</w:t>
      </w:r>
      <w:r w:rsidRPr="003F4A36">
        <w:rPr>
          <w:rFonts w:ascii="Times New Roman" w:eastAsia="宋体"/>
          <w:sz w:val="24"/>
          <w:szCs w:val="24"/>
        </w:rPr>
        <w:t xml:space="preserve">  </w:t>
      </w:r>
      <w:r w:rsidRPr="003F4A36">
        <w:rPr>
          <w:rFonts w:ascii="Times New Roman" w:eastAsia="宋体"/>
          <w:sz w:val="24"/>
          <w:szCs w:val="24"/>
        </w:rPr>
        <w:t>下列名词和用语，除上下文另有规定外，有如下含义：</w:t>
      </w:r>
    </w:p>
    <w:p w14:paraId="3FDF7010"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hint="eastAsia"/>
          <w:sz w:val="24"/>
          <w:szCs w:val="24"/>
        </w:rPr>
        <w:t>⑴</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工程</w:t>
      </w:r>
      <w:r w:rsidRPr="003F4A36">
        <w:rPr>
          <w:rFonts w:ascii="Times New Roman" w:eastAsia="宋体" w:hint="eastAsia"/>
          <w:sz w:val="24"/>
          <w:szCs w:val="24"/>
        </w:rPr>
        <w:t>”</w:t>
      </w:r>
      <w:r w:rsidRPr="003F4A36">
        <w:rPr>
          <w:rFonts w:ascii="Times New Roman" w:eastAsia="宋体"/>
          <w:sz w:val="24"/>
          <w:szCs w:val="24"/>
        </w:rPr>
        <w:t>是指委托人委托实施监理的工程。</w:t>
      </w:r>
    </w:p>
    <w:p w14:paraId="79DAF7E4"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⑵</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委托人</w:t>
      </w:r>
      <w:r w:rsidRPr="003F4A36">
        <w:rPr>
          <w:rFonts w:ascii="Times New Roman" w:eastAsia="宋体" w:hint="eastAsia"/>
          <w:sz w:val="24"/>
          <w:szCs w:val="24"/>
        </w:rPr>
        <w:t>”</w:t>
      </w:r>
      <w:r w:rsidRPr="003F4A36">
        <w:rPr>
          <w:rFonts w:ascii="Times New Roman" w:eastAsia="宋体"/>
          <w:sz w:val="24"/>
          <w:szCs w:val="24"/>
        </w:rPr>
        <w:t>是指承担直接投资责任和委托监理业务的一方以及其合法继承人。</w:t>
      </w:r>
    </w:p>
    <w:p w14:paraId="6064DD1D"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⑶</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监理人</w:t>
      </w:r>
      <w:r w:rsidRPr="003F4A36">
        <w:rPr>
          <w:rFonts w:ascii="Times New Roman" w:eastAsia="宋体" w:hint="eastAsia"/>
          <w:sz w:val="24"/>
          <w:szCs w:val="24"/>
        </w:rPr>
        <w:t>”</w:t>
      </w:r>
      <w:r w:rsidRPr="003F4A36">
        <w:rPr>
          <w:rFonts w:ascii="Times New Roman" w:eastAsia="宋体"/>
          <w:sz w:val="24"/>
          <w:szCs w:val="24"/>
        </w:rPr>
        <w:t>是指承担监理业务和监理责任的一方，以及其合法继承人。</w:t>
      </w:r>
    </w:p>
    <w:p w14:paraId="188381F8"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⑷</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监理机构</w:t>
      </w:r>
      <w:r w:rsidRPr="003F4A36">
        <w:rPr>
          <w:rFonts w:ascii="Times New Roman" w:eastAsia="宋体" w:hint="eastAsia"/>
          <w:sz w:val="24"/>
          <w:szCs w:val="24"/>
        </w:rPr>
        <w:t>”</w:t>
      </w:r>
      <w:r w:rsidRPr="003F4A36">
        <w:rPr>
          <w:rFonts w:ascii="Times New Roman" w:eastAsia="宋体"/>
          <w:sz w:val="24"/>
          <w:szCs w:val="24"/>
        </w:rPr>
        <w:t>是指监理人派驻本工程现场实施监理业务的组织。</w:t>
      </w:r>
    </w:p>
    <w:p w14:paraId="081DD82B"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⑸</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总监理工程师</w:t>
      </w:r>
      <w:r w:rsidRPr="003F4A36">
        <w:rPr>
          <w:rFonts w:ascii="Times New Roman" w:eastAsia="宋体" w:hint="eastAsia"/>
          <w:sz w:val="24"/>
          <w:szCs w:val="24"/>
        </w:rPr>
        <w:t>”</w:t>
      </w:r>
      <w:r w:rsidRPr="003F4A36">
        <w:rPr>
          <w:rFonts w:ascii="Times New Roman" w:eastAsia="宋体"/>
          <w:sz w:val="24"/>
          <w:szCs w:val="24"/>
        </w:rPr>
        <w:t>是指经委托人同意，监理人派到监理机构全面履行本合同的全权负责人。</w:t>
      </w:r>
    </w:p>
    <w:p w14:paraId="7BFAB1A0"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⑹</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承包人</w:t>
      </w:r>
      <w:r w:rsidRPr="003F4A36">
        <w:rPr>
          <w:rFonts w:ascii="Times New Roman" w:eastAsia="宋体" w:hint="eastAsia"/>
          <w:sz w:val="24"/>
          <w:szCs w:val="24"/>
        </w:rPr>
        <w:t>”</w:t>
      </w:r>
      <w:r w:rsidRPr="003F4A36">
        <w:rPr>
          <w:rFonts w:ascii="Times New Roman" w:eastAsia="宋体"/>
          <w:sz w:val="24"/>
          <w:szCs w:val="24"/>
        </w:rPr>
        <w:t>是指除监理人以外，委托人就工程建设有关事宜签订合同的当事人。</w:t>
      </w:r>
    </w:p>
    <w:p w14:paraId="5B7D3651"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⑺</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工程监理的正常工作</w:t>
      </w:r>
      <w:r w:rsidRPr="003F4A36">
        <w:rPr>
          <w:rFonts w:ascii="Times New Roman" w:eastAsia="宋体" w:hint="eastAsia"/>
          <w:sz w:val="24"/>
          <w:szCs w:val="24"/>
        </w:rPr>
        <w:t>”</w:t>
      </w:r>
      <w:r w:rsidRPr="003F4A36">
        <w:rPr>
          <w:rFonts w:ascii="Times New Roman" w:eastAsia="宋体"/>
          <w:sz w:val="24"/>
          <w:szCs w:val="24"/>
        </w:rPr>
        <w:t>是指双方在专用条件中约定，委托人委托的监理工作范围和内容。</w:t>
      </w:r>
    </w:p>
    <w:p w14:paraId="6D99B08B"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⑻</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工程监理的附加工作</w:t>
      </w:r>
      <w:r w:rsidRPr="003F4A36">
        <w:rPr>
          <w:rFonts w:ascii="Times New Roman" w:eastAsia="宋体" w:hint="eastAsia"/>
          <w:sz w:val="24"/>
          <w:szCs w:val="24"/>
        </w:rPr>
        <w:t>”</w:t>
      </w:r>
      <w:r w:rsidRPr="003F4A36">
        <w:rPr>
          <w:rFonts w:ascii="Times New Roman" w:eastAsia="宋体"/>
          <w:sz w:val="24"/>
          <w:szCs w:val="24"/>
        </w:rPr>
        <w:t>是指：</w:t>
      </w:r>
      <w:r w:rsidRPr="003F4A36">
        <w:rPr>
          <w:rFonts w:ascii="Times New Roman" w:eastAsia="宋体"/>
          <w:sz w:val="24"/>
          <w:szCs w:val="24"/>
        </w:rPr>
        <w:t>①</w:t>
      </w:r>
      <w:r w:rsidRPr="003F4A36">
        <w:rPr>
          <w:rFonts w:ascii="Times New Roman" w:eastAsia="宋体"/>
          <w:sz w:val="24"/>
          <w:szCs w:val="24"/>
        </w:rPr>
        <w:t>委托人委托监理范围以外，通过双方书面协议另外增加的工作内容；</w:t>
      </w:r>
      <w:r w:rsidRPr="003F4A36">
        <w:rPr>
          <w:rFonts w:ascii="Times New Roman" w:eastAsia="宋体"/>
          <w:sz w:val="24"/>
          <w:szCs w:val="24"/>
        </w:rPr>
        <w:t>②</w:t>
      </w:r>
      <w:r w:rsidRPr="003F4A36">
        <w:rPr>
          <w:rFonts w:ascii="Times New Roman" w:eastAsia="宋体"/>
          <w:sz w:val="24"/>
          <w:szCs w:val="24"/>
        </w:rPr>
        <w:t>由于委托人或承包人原因，使监理工作受到阻碍或延误，因增加工作量或持续时间而增加的工作。</w:t>
      </w:r>
    </w:p>
    <w:p w14:paraId="3C16ACA6"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⑼</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工程监理的额外工作</w:t>
      </w:r>
      <w:r w:rsidRPr="003F4A36">
        <w:rPr>
          <w:rFonts w:ascii="Times New Roman" w:eastAsia="宋体" w:hint="eastAsia"/>
          <w:sz w:val="24"/>
          <w:szCs w:val="24"/>
        </w:rPr>
        <w:t>”</w:t>
      </w:r>
      <w:r w:rsidRPr="003F4A36">
        <w:rPr>
          <w:rFonts w:ascii="Times New Roman" w:eastAsia="宋体"/>
          <w:sz w:val="24"/>
          <w:szCs w:val="24"/>
        </w:rPr>
        <w:t>是指正</w:t>
      </w:r>
      <w:proofErr w:type="gramStart"/>
      <w:r w:rsidRPr="003F4A36">
        <w:rPr>
          <w:rFonts w:ascii="Times New Roman" w:eastAsia="宋体"/>
          <w:sz w:val="24"/>
          <w:szCs w:val="24"/>
        </w:rPr>
        <w:t>常工作</w:t>
      </w:r>
      <w:proofErr w:type="gramEnd"/>
      <w:r w:rsidRPr="003F4A36">
        <w:rPr>
          <w:rFonts w:ascii="Times New Roman" w:eastAsia="宋体"/>
          <w:sz w:val="24"/>
          <w:szCs w:val="24"/>
        </w:rPr>
        <w:t>和附加工作以外，根据第三十</w:t>
      </w:r>
      <w:r w:rsidRPr="003F4A36">
        <w:rPr>
          <w:rFonts w:ascii="Times New Roman" w:eastAsia="宋体" w:hint="eastAsia"/>
          <w:sz w:val="24"/>
          <w:szCs w:val="24"/>
        </w:rPr>
        <w:t>六</w:t>
      </w:r>
      <w:r w:rsidRPr="003F4A36">
        <w:rPr>
          <w:rFonts w:ascii="Times New Roman" w:eastAsia="宋体"/>
          <w:sz w:val="24"/>
          <w:szCs w:val="24"/>
        </w:rPr>
        <w:t>条规定监理人必须完成的工作，或非监理人自己的原因而暂停或终止监理业务，其善后工作及恢复监理业务的工作。</w:t>
      </w:r>
    </w:p>
    <w:p w14:paraId="4CEA225D"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⑽</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日</w:t>
      </w:r>
      <w:r w:rsidRPr="003F4A36">
        <w:rPr>
          <w:rFonts w:ascii="Times New Roman" w:eastAsia="宋体" w:hint="eastAsia"/>
          <w:sz w:val="24"/>
          <w:szCs w:val="24"/>
        </w:rPr>
        <w:t>”</w:t>
      </w:r>
      <w:r w:rsidRPr="003F4A36">
        <w:rPr>
          <w:rFonts w:ascii="Times New Roman" w:eastAsia="宋体"/>
          <w:sz w:val="24"/>
          <w:szCs w:val="24"/>
        </w:rPr>
        <w:t>是指任何一天零时至第二天零时的时间段。</w:t>
      </w:r>
    </w:p>
    <w:p w14:paraId="4D351D41"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⑾</w:t>
      </w:r>
      <w:r w:rsidRPr="003F4A36">
        <w:rPr>
          <w:rFonts w:ascii="Times New Roman" w:eastAsia="宋体" w:hint="eastAsia"/>
          <w:sz w:val="24"/>
          <w:szCs w:val="24"/>
        </w:rPr>
        <w:t xml:space="preserve"> </w:t>
      </w:r>
      <w:r w:rsidRPr="003F4A36">
        <w:rPr>
          <w:rFonts w:ascii="Times New Roman" w:eastAsia="宋体" w:hint="eastAsia"/>
          <w:sz w:val="24"/>
          <w:szCs w:val="24"/>
        </w:rPr>
        <w:t>“</w:t>
      </w:r>
      <w:r w:rsidRPr="003F4A36">
        <w:rPr>
          <w:rFonts w:ascii="Times New Roman" w:eastAsia="宋体"/>
          <w:sz w:val="24"/>
          <w:szCs w:val="24"/>
        </w:rPr>
        <w:t>月</w:t>
      </w:r>
      <w:r w:rsidRPr="003F4A36">
        <w:rPr>
          <w:rFonts w:ascii="Times New Roman" w:eastAsia="宋体" w:hint="eastAsia"/>
          <w:sz w:val="24"/>
          <w:szCs w:val="24"/>
        </w:rPr>
        <w:t>”</w:t>
      </w:r>
      <w:r w:rsidRPr="003F4A36">
        <w:rPr>
          <w:rFonts w:ascii="Times New Roman" w:eastAsia="宋体"/>
          <w:sz w:val="24"/>
          <w:szCs w:val="24"/>
        </w:rPr>
        <w:t>是指根据公历从一个月份中任何一天开始到下一个月相应日期的前一天的时间段。</w:t>
      </w:r>
    </w:p>
    <w:p w14:paraId="09B02DCB" w14:textId="77777777" w:rsidR="003F4A36" w:rsidRPr="003F4A36" w:rsidRDefault="003F4A36" w:rsidP="003F4A36">
      <w:pPr>
        <w:spacing w:line="360" w:lineRule="auto"/>
        <w:ind w:firstLineChars="200" w:firstLine="482"/>
        <w:rPr>
          <w:rFonts w:ascii="宋体" w:eastAsia="宋体" w:hAnsi="宋体"/>
          <w:sz w:val="24"/>
          <w:szCs w:val="24"/>
        </w:rPr>
      </w:pPr>
      <w:r w:rsidRPr="003F4A36">
        <w:rPr>
          <w:rFonts w:ascii="宋体" w:eastAsia="宋体" w:hAnsi="宋体" w:hint="eastAsia"/>
          <w:b/>
          <w:bCs/>
          <w:sz w:val="24"/>
          <w:szCs w:val="24"/>
        </w:rPr>
        <w:t>第二条</w:t>
      </w:r>
      <w:r w:rsidRPr="003F4A36">
        <w:rPr>
          <w:rFonts w:ascii="宋体" w:eastAsia="宋体" w:hAnsi="宋体" w:hint="eastAsia"/>
          <w:sz w:val="24"/>
          <w:szCs w:val="24"/>
        </w:rPr>
        <w:t xml:space="preserve">  建设工程委托监理合同适用的法律是指国家的法律、行政法规，以及专用条件中议定的部门规章或工程所在地的地方法规、地方规章。</w:t>
      </w:r>
    </w:p>
    <w:p w14:paraId="46D97CC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lastRenderedPageBreak/>
        <w:t>第三条</w:t>
      </w:r>
      <w:r w:rsidRPr="003F4A36">
        <w:rPr>
          <w:rFonts w:ascii="Times New Roman" w:eastAsia="宋体"/>
          <w:sz w:val="24"/>
          <w:szCs w:val="24"/>
        </w:rPr>
        <w:t xml:space="preserve">  </w:t>
      </w:r>
      <w:r w:rsidRPr="003F4A36">
        <w:rPr>
          <w:rFonts w:ascii="Times New Roman" w:eastAsia="宋体"/>
          <w:sz w:val="24"/>
          <w:szCs w:val="24"/>
        </w:rPr>
        <w:t>本合同文件使用汉语语言文字书写、解释和说明。如专用条件约定使用两种以上（含两种）语言文字时，汉语应为解释和说明本合同的标准语言文字。</w:t>
      </w:r>
    </w:p>
    <w:p w14:paraId="20954C7E"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监理人义务</w:t>
      </w:r>
    </w:p>
    <w:p w14:paraId="1AA441F6"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第四条</w:t>
      </w:r>
      <w:r w:rsidRPr="003F4A36">
        <w:rPr>
          <w:rFonts w:ascii="Times New Roman" w:eastAsia="宋体"/>
          <w:sz w:val="24"/>
          <w:szCs w:val="24"/>
        </w:rPr>
        <w:t xml:space="preserve">  </w:t>
      </w:r>
      <w:r w:rsidRPr="003F4A36">
        <w:rPr>
          <w:rFonts w:ascii="Times New Roman" w:eastAsia="宋体"/>
          <w:sz w:val="24"/>
          <w:szCs w:val="24"/>
        </w:rPr>
        <w:t>监理人按合同约定派出监理工作需要的监理机构及监理人员，向委托人报送委派的总监理工程师及其监理机构主要成员名单、监理规划，完成监理合同专用条件中约定的监理工程范围内的监理业务。在履行合同义务期间，应按合同约定定期向委托人报告监理工作。</w:t>
      </w:r>
    </w:p>
    <w:p w14:paraId="2A833915"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第五条</w:t>
      </w:r>
      <w:r w:rsidRPr="003F4A36">
        <w:rPr>
          <w:rFonts w:ascii="Times New Roman" w:eastAsia="宋体"/>
          <w:sz w:val="24"/>
          <w:szCs w:val="24"/>
        </w:rPr>
        <w:t xml:space="preserve">  </w:t>
      </w:r>
      <w:r w:rsidRPr="003F4A36">
        <w:rPr>
          <w:rFonts w:ascii="Times New Roman" w:eastAsia="宋体"/>
          <w:sz w:val="24"/>
          <w:szCs w:val="24"/>
        </w:rPr>
        <w:t>监理人在履行本合同的义务期间，应认真、勤奋地工作，为委托人提供与其水平相适应的咨询意见，公正维护各方面的合法权益。</w:t>
      </w:r>
    </w:p>
    <w:p w14:paraId="0731B5BF"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第六条</w:t>
      </w:r>
      <w:r w:rsidRPr="003F4A36">
        <w:rPr>
          <w:rFonts w:ascii="Times New Roman" w:eastAsia="宋体"/>
          <w:sz w:val="24"/>
          <w:szCs w:val="24"/>
        </w:rPr>
        <w:t xml:space="preserve">  </w:t>
      </w:r>
      <w:r w:rsidRPr="003F4A36">
        <w:rPr>
          <w:rFonts w:ascii="Times New Roman" w:eastAsia="宋体"/>
          <w:sz w:val="24"/>
          <w:szCs w:val="24"/>
        </w:rPr>
        <w:t>监理人使用委托人提供的设施和物品属委托人的财产。在监理工作完成或中止时，应将其设施和剩余的物品按合同约定的时间和方式移交给委托人。</w:t>
      </w:r>
    </w:p>
    <w:p w14:paraId="19160F12"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第七条</w:t>
      </w:r>
      <w:r w:rsidRPr="003F4A36">
        <w:rPr>
          <w:rFonts w:ascii="Times New Roman" w:eastAsia="宋体"/>
          <w:sz w:val="24"/>
          <w:szCs w:val="24"/>
        </w:rPr>
        <w:t xml:space="preserve">  </w:t>
      </w:r>
      <w:r w:rsidRPr="003F4A36">
        <w:rPr>
          <w:rFonts w:ascii="Times New Roman" w:eastAsia="宋体"/>
          <w:sz w:val="24"/>
          <w:szCs w:val="24"/>
        </w:rPr>
        <w:t>在合同期内或合同终止后，未征得有关方同意，不得泄露与本工程、本合同业务有关的保密资料。</w:t>
      </w:r>
    </w:p>
    <w:p w14:paraId="7E4CDF3B"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委托人义务</w:t>
      </w:r>
    </w:p>
    <w:p w14:paraId="661CD564"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第八条</w:t>
      </w:r>
      <w:r w:rsidRPr="003F4A36">
        <w:rPr>
          <w:rFonts w:ascii="Times New Roman" w:eastAsia="宋体"/>
          <w:sz w:val="24"/>
          <w:szCs w:val="24"/>
        </w:rPr>
        <w:t xml:space="preserve">  </w:t>
      </w:r>
      <w:r w:rsidRPr="003F4A36">
        <w:rPr>
          <w:rFonts w:ascii="Times New Roman" w:eastAsia="宋体"/>
          <w:sz w:val="24"/>
          <w:szCs w:val="24"/>
        </w:rPr>
        <w:t>委托人在监理人开展监理业务之前应向监理人支付预付款。</w:t>
      </w:r>
    </w:p>
    <w:p w14:paraId="7B333A03"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第九条</w:t>
      </w:r>
      <w:r w:rsidRPr="003F4A36">
        <w:rPr>
          <w:rFonts w:ascii="Times New Roman" w:eastAsia="宋体"/>
          <w:sz w:val="24"/>
          <w:szCs w:val="24"/>
        </w:rPr>
        <w:t xml:space="preserve">  </w:t>
      </w:r>
      <w:r w:rsidRPr="003F4A36">
        <w:rPr>
          <w:rFonts w:ascii="Times New Roman" w:eastAsia="宋体"/>
          <w:sz w:val="24"/>
          <w:szCs w:val="24"/>
        </w:rPr>
        <w:t>委托人应当负责工程建设的所有外部关系的协调，为监理工作提供外部条件。根据需要，如将部分或全部协调工作委托监理人承担，则应在专用条件中明确委托的工作和相应的报酬。</w:t>
      </w:r>
    </w:p>
    <w:p w14:paraId="77457960"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第十条</w:t>
      </w:r>
      <w:r w:rsidRPr="003F4A36">
        <w:rPr>
          <w:rFonts w:ascii="Times New Roman" w:eastAsia="宋体"/>
          <w:sz w:val="24"/>
          <w:szCs w:val="24"/>
        </w:rPr>
        <w:t xml:space="preserve">  </w:t>
      </w:r>
      <w:r w:rsidRPr="003F4A36">
        <w:rPr>
          <w:rFonts w:ascii="Times New Roman" w:eastAsia="宋体"/>
          <w:sz w:val="24"/>
          <w:szCs w:val="24"/>
        </w:rPr>
        <w:t>委托人应当在双方约定的时间内免费向监理人提供与工程有关的为监理工作所需要的工程资料。</w:t>
      </w:r>
    </w:p>
    <w:p w14:paraId="3F4E547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第十一条</w:t>
      </w:r>
      <w:r w:rsidRPr="003F4A36">
        <w:rPr>
          <w:rFonts w:ascii="Times New Roman" w:eastAsia="宋体"/>
          <w:sz w:val="24"/>
          <w:szCs w:val="24"/>
        </w:rPr>
        <w:t xml:space="preserve">  </w:t>
      </w:r>
      <w:r w:rsidRPr="003F4A36">
        <w:rPr>
          <w:rFonts w:ascii="Times New Roman" w:eastAsia="宋体"/>
          <w:sz w:val="24"/>
          <w:szCs w:val="24"/>
        </w:rPr>
        <w:t>委托人应当在专用条款约定的时间内就监理人书面提交并要求</w:t>
      </w:r>
      <w:proofErr w:type="gramStart"/>
      <w:r w:rsidRPr="003F4A36">
        <w:rPr>
          <w:rFonts w:ascii="Times New Roman" w:eastAsia="宋体"/>
          <w:sz w:val="24"/>
          <w:szCs w:val="24"/>
        </w:rPr>
        <w:t>作出</w:t>
      </w:r>
      <w:proofErr w:type="gramEnd"/>
      <w:r w:rsidRPr="003F4A36">
        <w:rPr>
          <w:rFonts w:ascii="Times New Roman" w:eastAsia="宋体"/>
          <w:sz w:val="24"/>
          <w:szCs w:val="24"/>
        </w:rPr>
        <w:t>决定的一切事宜</w:t>
      </w:r>
      <w:proofErr w:type="gramStart"/>
      <w:r w:rsidRPr="003F4A36">
        <w:rPr>
          <w:rFonts w:ascii="Times New Roman" w:eastAsia="宋体"/>
          <w:sz w:val="24"/>
          <w:szCs w:val="24"/>
        </w:rPr>
        <w:t>作出</w:t>
      </w:r>
      <w:proofErr w:type="gramEnd"/>
      <w:r w:rsidRPr="003F4A36">
        <w:rPr>
          <w:rFonts w:ascii="Times New Roman" w:eastAsia="宋体"/>
          <w:sz w:val="24"/>
          <w:szCs w:val="24"/>
        </w:rPr>
        <w:t>书面决定。</w:t>
      </w:r>
    </w:p>
    <w:p w14:paraId="3B0BCF38"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第十二条</w:t>
      </w:r>
      <w:r w:rsidRPr="003F4A36">
        <w:rPr>
          <w:rFonts w:ascii="Times New Roman" w:eastAsia="宋体"/>
          <w:sz w:val="24"/>
          <w:szCs w:val="24"/>
        </w:rPr>
        <w:t xml:space="preserve">  </w:t>
      </w:r>
      <w:r w:rsidRPr="003F4A36">
        <w:rPr>
          <w:rFonts w:ascii="Times New Roman" w:eastAsia="宋体"/>
          <w:sz w:val="24"/>
          <w:szCs w:val="24"/>
        </w:rPr>
        <w:t>委托人应当授权一名熟悉工程情况、能在规定时间内</w:t>
      </w:r>
      <w:proofErr w:type="gramStart"/>
      <w:r w:rsidRPr="003F4A36">
        <w:rPr>
          <w:rFonts w:ascii="Times New Roman" w:eastAsia="宋体"/>
          <w:sz w:val="24"/>
          <w:szCs w:val="24"/>
        </w:rPr>
        <w:t>作出</w:t>
      </w:r>
      <w:proofErr w:type="gramEnd"/>
      <w:r w:rsidRPr="003F4A36">
        <w:rPr>
          <w:rFonts w:ascii="Times New Roman" w:eastAsia="宋体"/>
          <w:sz w:val="24"/>
          <w:szCs w:val="24"/>
        </w:rPr>
        <w:t>决定的常驻代表（在专用条款中约定），负责与监理人联系。更换常驻代表，要提前通知监理人。</w:t>
      </w:r>
    </w:p>
    <w:p w14:paraId="4F197DB2"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第十三条</w:t>
      </w:r>
      <w:r w:rsidRPr="003F4A36">
        <w:rPr>
          <w:rFonts w:ascii="Times New Roman" w:eastAsia="宋体"/>
          <w:sz w:val="24"/>
          <w:szCs w:val="24"/>
        </w:rPr>
        <w:t xml:space="preserve">  </w:t>
      </w:r>
      <w:r w:rsidRPr="003F4A36">
        <w:rPr>
          <w:rFonts w:ascii="Times New Roman" w:eastAsia="宋体"/>
          <w:sz w:val="24"/>
          <w:szCs w:val="24"/>
        </w:rPr>
        <w:t>委托人应当将授予监理人的监理权利，以及监理人主要成员的职能分工、监理权限及时书面通知已选定的承包合同的承包人，并在与第三人签订的合同中予以明确。</w:t>
      </w:r>
    </w:p>
    <w:p w14:paraId="1FF7F427"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lastRenderedPageBreak/>
        <w:t>第十四条</w:t>
      </w:r>
      <w:r w:rsidRPr="003F4A36">
        <w:rPr>
          <w:rFonts w:ascii="Times New Roman" w:eastAsia="宋体"/>
          <w:sz w:val="24"/>
          <w:szCs w:val="24"/>
        </w:rPr>
        <w:t xml:space="preserve">  </w:t>
      </w:r>
      <w:r w:rsidRPr="003F4A36">
        <w:rPr>
          <w:rFonts w:ascii="Times New Roman" w:eastAsia="宋体"/>
          <w:sz w:val="24"/>
          <w:szCs w:val="24"/>
        </w:rPr>
        <w:t>委托人应在不影响监理人开展监理工作的时间内提供如下资料：</w:t>
      </w:r>
    </w:p>
    <w:p w14:paraId="065E3185"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⑴</w:t>
      </w:r>
      <w:r w:rsidRPr="003F4A36">
        <w:rPr>
          <w:rFonts w:ascii="Times New Roman" w:eastAsia="宋体" w:hint="eastAsia"/>
          <w:sz w:val="24"/>
          <w:szCs w:val="24"/>
        </w:rPr>
        <w:t xml:space="preserve"> </w:t>
      </w:r>
      <w:r w:rsidRPr="003F4A36">
        <w:rPr>
          <w:rFonts w:ascii="Times New Roman" w:eastAsia="宋体"/>
          <w:sz w:val="24"/>
          <w:szCs w:val="24"/>
        </w:rPr>
        <w:t>与本工程合作的原材料、构配件、机械设备等生产厂家名录。</w:t>
      </w:r>
    </w:p>
    <w:p w14:paraId="669E7B61" w14:textId="77777777" w:rsidR="003F4A36" w:rsidRPr="003F4A36" w:rsidRDefault="003F4A36" w:rsidP="003F4A36">
      <w:pPr>
        <w:spacing w:line="360" w:lineRule="auto"/>
        <w:ind w:firstLineChars="200" w:firstLine="480"/>
        <w:rPr>
          <w:rFonts w:ascii="Times New Roman" w:eastAsia="宋体"/>
          <w:sz w:val="24"/>
          <w:szCs w:val="24"/>
        </w:rPr>
      </w:pPr>
      <w:r w:rsidRPr="003F4A36">
        <w:rPr>
          <w:rFonts w:ascii="Times New Roman" w:eastAsia="宋体"/>
          <w:sz w:val="24"/>
          <w:szCs w:val="24"/>
        </w:rPr>
        <w:t>⑵</w:t>
      </w:r>
      <w:r w:rsidRPr="003F4A36">
        <w:rPr>
          <w:rFonts w:ascii="Times New Roman" w:eastAsia="宋体" w:hint="eastAsia"/>
          <w:sz w:val="24"/>
          <w:szCs w:val="24"/>
        </w:rPr>
        <w:t xml:space="preserve"> </w:t>
      </w:r>
      <w:r w:rsidRPr="003F4A36">
        <w:rPr>
          <w:rFonts w:ascii="Times New Roman" w:eastAsia="宋体"/>
          <w:sz w:val="24"/>
          <w:szCs w:val="24"/>
        </w:rPr>
        <w:t>提供与本工程有关的协作单位、配合单位的名录。</w:t>
      </w:r>
    </w:p>
    <w:p w14:paraId="68F01DB0"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第十五条</w:t>
      </w:r>
      <w:r w:rsidRPr="003F4A36">
        <w:rPr>
          <w:rFonts w:ascii="Times New Roman" w:eastAsia="宋体"/>
          <w:sz w:val="24"/>
          <w:szCs w:val="24"/>
        </w:rPr>
        <w:t xml:space="preserve">  </w:t>
      </w:r>
      <w:r w:rsidRPr="003F4A36">
        <w:rPr>
          <w:rFonts w:ascii="Times New Roman" w:eastAsia="宋体"/>
          <w:sz w:val="24"/>
          <w:szCs w:val="24"/>
        </w:rPr>
        <w:t>委托人应免费向监理人提供办公用房、通讯设施、监理人员工地住房及合同专用条件约定的设施，对监理人自备的设施给予合理的经济补偿（补偿金额＝设施在工程使用时间占折旧年限的比例</w:t>
      </w:r>
      <w:r w:rsidRPr="003F4A36">
        <w:rPr>
          <w:rFonts w:ascii="Times New Roman" w:eastAsia="宋体"/>
          <w:sz w:val="24"/>
          <w:szCs w:val="24"/>
        </w:rPr>
        <w:t>×</w:t>
      </w:r>
      <w:r w:rsidRPr="003F4A36">
        <w:rPr>
          <w:rFonts w:ascii="Times New Roman" w:eastAsia="宋体"/>
          <w:sz w:val="24"/>
          <w:szCs w:val="24"/>
        </w:rPr>
        <w:t>设施原值＋管理费）。</w:t>
      </w:r>
    </w:p>
    <w:p w14:paraId="5EAFE6E4"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第十六条</w:t>
      </w:r>
      <w:r w:rsidRPr="003F4A36">
        <w:rPr>
          <w:rFonts w:ascii="Times New Roman" w:eastAsia="宋体"/>
          <w:sz w:val="24"/>
          <w:szCs w:val="24"/>
        </w:rPr>
        <w:t xml:space="preserve">  </w:t>
      </w:r>
      <w:r w:rsidRPr="003F4A36">
        <w:rPr>
          <w:rFonts w:ascii="Times New Roman" w:eastAsia="宋体"/>
          <w:sz w:val="24"/>
          <w:szCs w:val="24"/>
        </w:rPr>
        <w:t>根据情况需要，如果双方约定，由委托人免费向监理人提供其他人员，应在监理合同专用条件中予以明确。</w:t>
      </w:r>
    </w:p>
    <w:p w14:paraId="1D399FA2"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监理人权利</w:t>
      </w:r>
    </w:p>
    <w:p w14:paraId="46ADC56B" w14:textId="77777777" w:rsidR="003F4A36" w:rsidRPr="003F4A36" w:rsidRDefault="003F4A36" w:rsidP="003F4A36">
      <w:pPr>
        <w:spacing w:line="360" w:lineRule="auto"/>
        <w:ind w:firstLineChars="225" w:firstLine="542"/>
        <w:rPr>
          <w:rFonts w:ascii="Times New Roman" w:eastAsia="宋体"/>
          <w:sz w:val="24"/>
          <w:szCs w:val="24"/>
        </w:rPr>
      </w:pPr>
      <w:r w:rsidRPr="003F4A36">
        <w:rPr>
          <w:rFonts w:ascii="Times New Roman" w:eastAsia="宋体"/>
          <w:b/>
          <w:bCs/>
          <w:sz w:val="24"/>
          <w:szCs w:val="24"/>
        </w:rPr>
        <w:t>第十七条</w:t>
      </w:r>
      <w:r w:rsidRPr="003F4A36">
        <w:rPr>
          <w:rFonts w:ascii="Times New Roman" w:eastAsia="宋体"/>
          <w:sz w:val="24"/>
          <w:szCs w:val="24"/>
        </w:rPr>
        <w:t xml:space="preserve">  </w:t>
      </w:r>
      <w:r w:rsidRPr="003F4A36">
        <w:rPr>
          <w:rFonts w:ascii="Times New Roman" w:eastAsia="宋体"/>
          <w:sz w:val="24"/>
          <w:szCs w:val="24"/>
        </w:rPr>
        <w:t>监理人在委托人委托的工程范围内，享有以下权利：</w:t>
      </w:r>
    </w:p>
    <w:p w14:paraId="137B8339"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⑴</w:t>
      </w:r>
      <w:r w:rsidRPr="003F4A36">
        <w:rPr>
          <w:rFonts w:ascii="Times New Roman" w:eastAsia="宋体" w:hint="eastAsia"/>
          <w:sz w:val="24"/>
          <w:szCs w:val="24"/>
        </w:rPr>
        <w:t xml:space="preserve"> </w:t>
      </w:r>
      <w:r w:rsidRPr="003F4A36">
        <w:rPr>
          <w:rFonts w:ascii="Times New Roman" w:eastAsia="宋体"/>
          <w:sz w:val="24"/>
          <w:szCs w:val="24"/>
        </w:rPr>
        <w:t>选择工程总承包人的建议权。</w:t>
      </w:r>
    </w:p>
    <w:p w14:paraId="0465E406"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⑵</w:t>
      </w:r>
      <w:r w:rsidRPr="003F4A36">
        <w:rPr>
          <w:rFonts w:ascii="Times New Roman" w:eastAsia="宋体" w:hint="eastAsia"/>
          <w:sz w:val="24"/>
          <w:szCs w:val="24"/>
        </w:rPr>
        <w:t xml:space="preserve"> </w:t>
      </w:r>
      <w:r w:rsidRPr="003F4A36">
        <w:rPr>
          <w:rFonts w:ascii="Times New Roman" w:eastAsia="宋体"/>
          <w:sz w:val="24"/>
          <w:szCs w:val="24"/>
        </w:rPr>
        <w:t>选择工程分包人的认可权。</w:t>
      </w:r>
    </w:p>
    <w:p w14:paraId="53E96423"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⑶</w:t>
      </w:r>
      <w:r w:rsidRPr="003F4A36">
        <w:rPr>
          <w:rFonts w:ascii="Times New Roman" w:eastAsia="宋体" w:hint="eastAsia"/>
          <w:sz w:val="24"/>
          <w:szCs w:val="24"/>
        </w:rPr>
        <w:t xml:space="preserve"> </w:t>
      </w:r>
      <w:r w:rsidRPr="003F4A36">
        <w:rPr>
          <w:rFonts w:ascii="Times New Roman" w:eastAsia="宋体"/>
          <w:sz w:val="24"/>
          <w:szCs w:val="24"/>
        </w:rPr>
        <w:t>对工程建设有关事项包括工程规模、设计标准、规划设计、生产工艺设计和使用功能要求，向委托人的建议权。</w:t>
      </w:r>
    </w:p>
    <w:p w14:paraId="3BB38821"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⑷</w:t>
      </w:r>
      <w:r w:rsidRPr="003F4A36">
        <w:rPr>
          <w:rFonts w:ascii="Times New Roman" w:eastAsia="宋体" w:hint="eastAsia"/>
          <w:sz w:val="24"/>
          <w:szCs w:val="24"/>
        </w:rPr>
        <w:t xml:space="preserve"> </w:t>
      </w:r>
      <w:r w:rsidRPr="003F4A36">
        <w:rPr>
          <w:rFonts w:ascii="Times New Roman" w:eastAsia="宋体"/>
          <w:sz w:val="24"/>
          <w:szCs w:val="24"/>
        </w:rPr>
        <w:t>对工程设计中的技术问题，按照安全和优化的原则，向设计人提出建议；如果拟提出的建议可能会提高工程造价，或延长工期，应当事先征得委托人的同意。当发现工程设计不符合国家颁布的建设工程质量标准或设计合同约定的质量标准时，监理人应当书面报告委托人并要求设计人更正。</w:t>
      </w:r>
    </w:p>
    <w:p w14:paraId="717A25AA"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⑸</w:t>
      </w:r>
      <w:r w:rsidRPr="003F4A36">
        <w:rPr>
          <w:rFonts w:ascii="Times New Roman" w:eastAsia="宋体" w:hint="eastAsia"/>
          <w:sz w:val="24"/>
          <w:szCs w:val="24"/>
        </w:rPr>
        <w:t xml:space="preserve"> </w:t>
      </w:r>
      <w:r w:rsidRPr="003F4A36">
        <w:rPr>
          <w:rFonts w:ascii="Times New Roman" w:eastAsia="宋体"/>
          <w:sz w:val="24"/>
          <w:szCs w:val="24"/>
        </w:rPr>
        <w:t>审批工程施工组织设计和技术方案，按照保质量、保工期和降低成本的原则，向承包人提出建议，并向委托人提出书面报告。</w:t>
      </w:r>
    </w:p>
    <w:p w14:paraId="7603D621"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⑹</w:t>
      </w:r>
      <w:r w:rsidRPr="003F4A36">
        <w:rPr>
          <w:rFonts w:ascii="Times New Roman" w:eastAsia="宋体" w:hint="eastAsia"/>
          <w:sz w:val="24"/>
          <w:szCs w:val="24"/>
        </w:rPr>
        <w:t xml:space="preserve"> </w:t>
      </w:r>
      <w:r w:rsidRPr="003F4A36">
        <w:rPr>
          <w:rFonts w:ascii="Times New Roman" w:eastAsia="宋体"/>
          <w:sz w:val="24"/>
          <w:szCs w:val="24"/>
        </w:rPr>
        <w:t>主持工程建设有关协作单位的组织协调，重要协调事项应当事先向委托人报告。</w:t>
      </w:r>
    </w:p>
    <w:p w14:paraId="0C3A9512"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⑺</w:t>
      </w:r>
      <w:r w:rsidRPr="003F4A36">
        <w:rPr>
          <w:rFonts w:ascii="Times New Roman" w:eastAsia="宋体" w:hint="eastAsia"/>
          <w:sz w:val="24"/>
          <w:szCs w:val="24"/>
        </w:rPr>
        <w:t xml:space="preserve"> </w:t>
      </w:r>
      <w:r w:rsidRPr="003F4A36">
        <w:rPr>
          <w:rFonts w:ascii="Times New Roman" w:eastAsia="宋体"/>
          <w:sz w:val="24"/>
          <w:szCs w:val="24"/>
        </w:rPr>
        <w:t>征得委托人同意，监理人有权发布开</w:t>
      </w:r>
      <w:proofErr w:type="gramStart"/>
      <w:r w:rsidRPr="003F4A36">
        <w:rPr>
          <w:rFonts w:ascii="Times New Roman" w:eastAsia="宋体"/>
          <w:sz w:val="24"/>
          <w:szCs w:val="24"/>
        </w:rPr>
        <w:t>工令</w:t>
      </w:r>
      <w:proofErr w:type="gramEnd"/>
      <w:r w:rsidRPr="003F4A36">
        <w:rPr>
          <w:rFonts w:ascii="Times New Roman" w:eastAsia="宋体"/>
          <w:sz w:val="24"/>
          <w:szCs w:val="24"/>
        </w:rPr>
        <w:t>、停工令、复</w:t>
      </w:r>
      <w:proofErr w:type="gramStart"/>
      <w:r w:rsidRPr="003F4A36">
        <w:rPr>
          <w:rFonts w:ascii="Times New Roman" w:eastAsia="宋体"/>
          <w:sz w:val="24"/>
          <w:szCs w:val="24"/>
        </w:rPr>
        <w:t>工令</w:t>
      </w:r>
      <w:proofErr w:type="gramEnd"/>
      <w:r w:rsidRPr="003F4A36">
        <w:rPr>
          <w:rFonts w:ascii="Times New Roman" w:eastAsia="宋体"/>
          <w:sz w:val="24"/>
          <w:szCs w:val="24"/>
        </w:rPr>
        <w:t>，但应当事先向委托人报告。如在紧急情况下未能事先报告时，则应在</w:t>
      </w:r>
      <w:r w:rsidRPr="003F4A36">
        <w:rPr>
          <w:rFonts w:ascii="Times New Roman" w:eastAsia="宋体"/>
          <w:sz w:val="24"/>
          <w:szCs w:val="24"/>
        </w:rPr>
        <w:t>24</w:t>
      </w:r>
      <w:r w:rsidRPr="003F4A36">
        <w:rPr>
          <w:rFonts w:ascii="Times New Roman" w:eastAsia="宋体"/>
          <w:sz w:val="24"/>
          <w:szCs w:val="24"/>
        </w:rPr>
        <w:t>小时内向委托人</w:t>
      </w:r>
      <w:proofErr w:type="gramStart"/>
      <w:r w:rsidRPr="003F4A36">
        <w:rPr>
          <w:rFonts w:ascii="Times New Roman" w:eastAsia="宋体"/>
          <w:sz w:val="24"/>
          <w:szCs w:val="24"/>
        </w:rPr>
        <w:t>作出</w:t>
      </w:r>
      <w:proofErr w:type="gramEnd"/>
      <w:r w:rsidRPr="003F4A36">
        <w:rPr>
          <w:rFonts w:ascii="Times New Roman" w:eastAsia="宋体"/>
          <w:sz w:val="24"/>
          <w:szCs w:val="24"/>
        </w:rPr>
        <w:t>书面报告。</w:t>
      </w:r>
    </w:p>
    <w:p w14:paraId="3E75885D"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⑻</w:t>
      </w:r>
      <w:r w:rsidRPr="003F4A36">
        <w:rPr>
          <w:rFonts w:ascii="Times New Roman" w:eastAsia="宋体" w:hint="eastAsia"/>
          <w:sz w:val="24"/>
          <w:szCs w:val="24"/>
        </w:rPr>
        <w:t xml:space="preserve"> </w:t>
      </w:r>
      <w:r w:rsidRPr="003F4A36">
        <w:rPr>
          <w:rFonts w:ascii="Times New Roman" w:eastAsia="宋体"/>
          <w:sz w:val="24"/>
          <w:szCs w:val="24"/>
        </w:rPr>
        <w:t>工程上使用的材料和施工质量的检验权。对于不符合设计要求和合同约</w:t>
      </w:r>
      <w:r w:rsidRPr="003F4A36">
        <w:rPr>
          <w:rFonts w:ascii="Times New Roman" w:eastAsia="宋体"/>
          <w:sz w:val="24"/>
          <w:szCs w:val="24"/>
        </w:rPr>
        <w:lastRenderedPageBreak/>
        <w:t>定及国家质量标准的材料、构配件、设备，有权通知承包人停止使用；对于不符合规范和质量标准的工序、分部分项工程和不安全施工作业，有权通知承包人停工整改、返工。承包人得到监理机构复</w:t>
      </w:r>
      <w:proofErr w:type="gramStart"/>
      <w:r w:rsidRPr="003F4A36">
        <w:rPr>
          <w:rFonts w:ascii="Times New Roman" w:eastAsia="宋体"/>
          <w:sz w:val="24"/>
          <w:szCs w:val="24"/>
        </w:rPr>
        <w:t>工令</w:t>
      </w:r>
      <w:proofErr w:type="gramEnd"/>
      <w:r w:rsidRPr="003F4A36">
        <w:rPr>
          <w:rFonts w:ascii="Times New Roman" w:eastAsia="宋体"/>
          <w:sz w:val="24"/>
          <w:szCs w:val="24"/>
        </w:rPr>
        <w:t>后才能复工。</w:t>
      </w:r>
    </w:p>
    <w:p w14:paraId="3DFD33CC"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⑼</w:t>
      </w:r>
      <w:r w:rsidRPr="003F4A36">
        <w:rPr>
          <w:rFonts w:ascii="Times New Roman" w:eastAsia="宋体" w:hint="eastAsia"/>
          <w:sz w:val="24"/>
          <w:szCs w:val="24"/>
        </w:rPr>
        <w:t xml:space="preserve"> </w:t>
      </w:r>
      <w:r w:rsidRPr="003F4A36">
        <w:rPr>
          <w:rFonts w:ascii="Times New Roman" w:eastAsia="宋体"/>
          <w:sz w:val="24"/>
          <w:szCs w:val="24"/>
        </w:rPr>
        <w:t>工程施工进度的检查、监督权，以及工程实际竣工日期提前或超过工程施工合同规定的竣工期限的签认权。</w:t>
      </w:r>
    </w:p>
    <w:p w14:paraId="35B8F50C" w14:textId="77777777" w:rsidR="003F4A36" w:rsidRPr="003F4A36" w:rsidRDefault="003F4A36" w:rsidP="003F4A36">
      <w:pPr>
        <w:spacing w:line="360" w:lineRule="auto"/>
        <w:ind w:firstLineChars="225" w:firstLine="540"/>
        <w:rPr>
          <w:rFonts w:ascii="Times New Roman" w:eastAsia="宋体"/>
          <w:sz w:val="24"/>
          <w:szCs w:val="24"/>
        </w:rPr>
      </w:pPr>
      <w:r w:rsidRPr="003F4A36">
        <w:rPr>
          <w:rFonts w:ascii="Times New Roman" w:eastAsia="宋体"/>
          <w:sz w:val="24"/>
          <w:szCs w:val="24"/>
        </w:rPr>
        <w:t>⑽</w:t>
      </w:r>
      <w:r w:rsidRPr="003F4A36">
        <w:rPr>
          <w:rFonts w:ascii="Times New Roman" w:eastAsia="宋体" w:hint="eastAsia"/>
          <w:sz w:val="24"/>
          <w:szCs w:val="24"/>
        </w:rPr>
        <w:t xml:space="preserve"> </w:t>
      </w:r>
      <w:r w:rsidRPr="003F4A36">
        <w:rPr>
          <w:rFonts w:ascii="Times New Roman" w:eastAsia="宋体"/>
          <w:sz w:val="24"/>
          <w:szCs w:val="24"/>
        </w:rPr>
        <w:t>在工程施工合同约定的工程价格范围内，工程款支付的审核和签认权，以及工程结算的复核确认权与否决权。未经总监理工程师签字确认，委托人不支付工程款。</w:t>
      </w:r>
    </w:p>
    <w:p w14:paraId="139DA255" w14:textId="77777777" w:rsidR="003F4A36" w:rsidRPr="003F4A36" w:rsidRDefault="003F4A36" w:rsidP="003F4A36">
      <w:pPr>
        <w:spacing w:line="360" w:lineRule="auto"/>
        <w:ind w:firstLineChars="225" w:firstLine="542"/>
        <w:rPr>
          <w:rFonts w:ascii="Times New Roman" w:eastAsia="宋体"/>
          <w:sz w:val="24"/>
          <w:szCs w:val="24"/>
        </w:rPr>
      </w:pPr>
      <w:r w:rsidRPr="003F4A36">
        <w:rPr>
          <w:rFonts w:ascii="Times New Roman" w:eastAsia="宋体"/>
          <w:b/>
          <w:bCs/>
          <w:sz w:val="24"/>
          <w:szCs w:val="24"/>
        </w:rPr>
        <w:t>第十八条</w:t>
      </w:r>
      <w:r w:rsidRPr="003F4A36">
        <w:rPr>
          <w:rFonts w:ascii="Times New Roman" w:eastAsia="宋体"/>
          <w:sz w:val="24"/>
          <w:szCs w:val="24"/>
        </w:rPr>
        <w:t xml:space="preserve">  </w:t>
      </w:r>
      <w:r w:rsidRPr="003F4A36">
        <w:rPr>
          <w:rFonts w:ascii="Times New Roman" w:eastAsia="宋体"/>
          <w:sz w:val="24"/>
          <w:szCs w:val="24"/>
        </w:rPr>
        <w:t>监理人在委托人授权下，可对任何承包人合同规定的义务提出变更。如果由此严重影响了工程费用或质量、或进度，则这种变更须经委托人事先批准。在紧急情况下未能事先报委托人批准时，监理人所做的变更也应尽快通知委托人。在监理过程中如发现工程承包</w:t>
      </w:r>
      <w:proofErr w:type="gramStart"/>
      <w:r w:rsidRPr="003F4A36">
        <w:rPr>
          <w:rFonts w:ascii="Times New Roman" w:eastAsia="宋体"/>
          <w:sz w:val="24"/>
          <w:szCs w:val="24"/>
        </w:rPr>
        <w:t>人人员</w:t>
      </w:r>
      <w:proofErr w:type="gramEnd"/>
      <w:r w:rsidRPr="003F4A36">
        <w:rPr>
          <w:rFonts w:ascii="Times New Roman" w:eastAsia="宋体"/>
          <w:sz w:val="24"/>
          <w:szCs w:val="24"/>
        </w:rPr>
        <w:t>工作不力，监理机构可要求承包人调换有关人员。</w:t>
      </w:r>
    </w:p>
    <w:p w14:paraId="2169499C" w14:textId="77777777" w:rsidR="003F4A36" w:rsidRPr="003F4A36" w:rsidRDefault="003F4A36" w:rsidP="003F4A36">
      <w:pPr>
        <w:spacing w:line="360" w:lineRule="auto"/>
        <w:ind w:firstLineChars="200" w:firstLine="482"/>
        <w:jc w:val="left"/>
        <w:rPr>
          <w:rFonts w:ascii="宋体" w:eastAsia="宋体" w:hAnsi="宋体"/>
          <w:b/>
          <w:sz w:val="24"/>
          <w:szCs w:val="24"/>
        </w:rPr>
      </w:pPr>
      <w:r w:rsidRPr="003F4A36">
        <w:rPr>
          <w:rFonts w:ascii="Times New Roman" w:eastAsia="宋体"/>
          <w:b/>
          <w:bCs/>
          <w:sz w:val="24"/>
          <w:szCs w:val="24"/>
        </w:rPr>
        <w:t>第十九条</w:t>
      </w:r>
      <w:r w:rsidRPr="003F4A36">
        <w:rPr>
          <w:rFonts w:ascii="Times New Roman" w:eastAsia="宋体"/>
          <w:sz w:val="24"/>
          <w:szCs w:val="24"/>
        </w:rPr>
        <w:t xml:space="preserve">  </w:t>
      </w:r>
      <w:r w:rsidRPr="003F4A36">
        <w:rPr>
          <w:rFonts w:ascii="Times New Roman" w:eastAsia="宋体"/>
          <w:sz w:val="24"/>
          <w:szCs w:val="24"/>
        </w:rPr>
        <w:t>在委托的工程范围内，委托人或承包人对对方的任何意见和要求（包括索赔要求），均必须首先向监理机构提出，由监理机构研究处置意见，再同双方协商确定。当委托人和承包人发生争议时，监理机构应根据自己的职能，以独立的身份判断，公正地进行调解。当双方的争议由政府建设行政主管部门调解或仲裁机关仲裁时，应当提供作证的事实材料。</w:t>
      </w:r>
    </w:p>
    <w:p w14:paraId="5F399806"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委托人权利</w:t>
      </w:r>
    </w:p>
    <w:p w14:paraId="3F89FA6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第二十条</w:t>
      </w:r>
      <w:r w:rsidRPr="003F4A36">
        <w:rPr>
          <w:rFonts w:ascii="Times New Roman" w:eastAsia="宋体"/>
          <w:b/>
          <w:bCs/>
          <w:sz w:val="24"/>
          <w:szCs w:val="24"/>
        </w:rPr>
        <w:t xml:space="preserve">  </w:t>
      </w:r>
      <w:r w:rsidRPr="003F4A36">
        <w:rPr>
          <w:rFonts w:ascii="Times New Roman" w:eastAsia="宋体"/>
          <w:sz w:val="24"/>
          <w:szCs w:val="24"/>
        </w:rPr>
        <w:t>委托人有选定工程总承包人，以及与其订立合同的权利。</w:t>
      </w:r>
    </w:p>
    <w:p w14:paraId="2B58A55A"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第二十一条</w:t>
      </w:r>
      <w:r w:rsidRPr="003F4A36">
        <w:rPr>
          <w:rFonts w:ascii="Times New Roman" w:eastAsia="宋体"/>
          <w:sz w:val="24"/>
          <w:szCs w:val="24"/>
        </w:rPr>
        <w:t xml:space="preserve">  </w:t>
      </w:r>
      <w:r w:rsidRPr="003F4A36">
        <w:rPr>
          <w:rFonts w:ascii="Times New Roman" w:eastAsia="宋体"/>
          <w:sz w:val="24"/>
          <w:szCs w:val="24"/>
        </w:rPr>
        <w:t>委托人有对工程规模、设计标准、规划设计、生产工艺设计和设计使用功能要求的认定权，以及对工程设计变更的审批权。</w:t>
      </w:r>
    </w:p>
    <w:p w14:paraId="02CC364E"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第二十二条</w:t>
      </w:r>
      <w:r w:rsidRPr="003F4A36">
        <w:rPr>
          <w:rFonts w:ascii="Times New Roman" w:eastAsia="宋体"/>
          <w:sz w:val="24"/>
          <w:szCs w:val="24"/>
        </w:rPr>
        <w:t xml:space="preserve">  </w:t>
      </w:r>
      <w:r w:rsidRPr="003F4A36">
        <w:rPr>
          <w:rFonts w:ascii="Times New Roman" w:eastAsia="宋体"/>
          <w:sz w:val="24"/>
          <w:szCs w:val="24"/>
        </w:rPr>
        <w:t>监理人</w:t>
      </w:r>
      <w:proofErr w:type="gramStart"/>
      <w:r w:rsidRPr="003F4A36">
        <w:rPr>
          <w:rFonts w:ascii="Times New Roman" w:eastAsia="宋体"/>
          <w:sz w:val="24"/>
          <w:szCs w:val="24"/>
        </w:rPr>
        <w:t>调换总</w:t>
      </w:r>
      <w:proofErr w:type="gramEnd"/>
      <w:r w:rsidRPr="003F4A36">
        <w:rPr>
          <w:rFonts w:ascii="Times New Roman" w:eastAsia="宋体"/>
          <w:sz w:val="24"/>
          <w:szCs w:val="24"/>
        </w:rPr>
        <w:t>监理工程师须事先经委托人同意。</w:t>
      </w:r>
    </w:p>
    <w:p w14:paraId="6F4C022F"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第二十三条</w:t>
      </w:r>
      <w:r w:rsidRPr="003F4A36">
        <w:rPr>
          <w:rFonts w:ascii="Times New Roman" w:eastAsia="宋体"/>
          <w:sz w:val="24"/>
          <w:szCs w:val="24"/>
        </w:rPr>
        <w:t xml:space="preserve">  </w:t>
      </w:r>
      <w:r w:rsidRPr="003F4A36">
        <w:rPr>
          <w:rFonts w:ascii="Times New Roman" w:eastAsia="宋体"/>
          <w:sz w:val="24"/>
          <w:szCs w:val="24"/>
        </w:rPr>
        <w:t>委托人有权要求监理人提交监理工作月报及监理业务范围内的专项报告。</w:t>
      </w:r>
    </w:p>
    <w:p w14:paraId="51FCB997"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第二十四条</w:t>
      </w:r>
      <w:r w:rsidRPr="003F4A36">
        <w:rPr>
          <w:rFonts w:ascii="Times New Roman" w:eastAsia="宋体"/>
          <w:sz w:val="24"/>
          <w:szCs w:val="24"/>
        </w:rPr>
        <w:t xml:space="preserve">  </w:t>
      </w:r>
      <w:r w:rsidRPr="003F4A36">
        <w:rPr>
          <w:rFonts w:ascii="Times New Roman" w:eastAsia="宋体"/>
          <w:sz w:val="24"/>
          <w:szCs w:val="24"/>
        </w:rPr>
        <w:t>当委托人发现监理人员不按监理合同履行监理职责，或与承包人串通给委托人或工程造成损失的，委托人有权要求监理人更换监理人员，直到终止合同并要求监理人承担相应的赔偿责任或连带赔偿责任</w:t>
      </w:r>
    </w:p>
    <w:p w14:paraId="6768B1A4"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监理人责任</w:t>
      </w:r>
    </w:p>
    <w:p w14:paraId="3673CDF9"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lastRenderedPageBreak/>
        <w:t>第二十五条</w:t>
      </w:r>
      <w:r w:rsidRPr="003F4A36">
        <w:rPr>
          <w:rFonts w:ascii="Times New Roman" w:eastAsia="宋体"/>
          <w:sz w:val="24"/>
          <w:szCs w:val="24"/>
        </w:rPr>
        <w:t xml:space="preserve">  </w:t>
      </w:r>
      <w:r w:rsidRPr="003F4A36">
        <w:rPr>
          <w:rFonts w:ascii="Times New Roman" w:eastAsia="宋体"/>
          <w:sz w:val="24"/>
          <w:szCs w:val="24"/>
        </w:rPr>
        <w:t>监理人的责任期即委托监理合同有效期。在监理过程中，如果因工程建设进度的推迟或延误而超过书面约定的日期，双方应进一步约定相应延长的合同期。</w:t>
      </w:r>
    </w:p>
    <w:p w14:paraId="13B1AAC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第二十六条</w:t>
      </w:r>
      <w:r w:rsidRPr="003F4A36">
        <w:rPr>
          <w:rFonts w:ascii="Times New Roman" w:eastAsia="宋体"/>
          <w:sz w:val="24"/>
          <w:szCs w:val="24"/>
        </w:rPr>
        <w:t xml:space="preserve">  </w:t>
      </w:r>
      <w:r w:rsidRPr="003F4A36">
        <w:rPr>
          <w:rFonts w:ascii="Times New Roman" w:eastAsia="宋体"/>
          <w:sz w:val="24"/>
          <w:szCs w:val="24"/>
        </w:rPr>
        <w:t>监理人在责任期内，应当履行约定的义务，如果因监理人过失而造成了委托人的经济损失，应当向委托人赔偿。累计赔偿总额（除本合同第二十四条规定以外）不应超过监理报酬总额（除去税金）。</w:t>
      </w:r>
    </w:p>
    <w:p w14:paraId="21F1DF5A"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第二十七条</w:t>
      </w:r>
      <w:r w:rsidRPr="003F4A36">
        <w:rPr>
          <w:rFonts w:ascii="Times New Roman" w:eastAsia="宋体"/>
          <w:sz w:val="24"/>
          <w:szCs w:val="24"/>
        </w:rPr>
        <w:t xml:space="preserve">  </w:t>
      </w:r>
      <w:r w:rsidRPr="003F4A36">
        <w:rPr>
          <w:rFonts w:ascii="Times New Roman" w:eastAsia="宋体"/>
          <w:sz w:val="24"/>
          <w:szCs w:val="24"/>
        </w:rPr>
        <w:t>监理人对承包人违反合同规定的质量要求和完工（交图、交货）时限，不承担责任。因不可抗力导致委托监理合同不能全部或部分履行，监理人不承担责任。但对违反第五条规定引起的与之有关的事宜，向委托人承担赔偿责任。</w:t>
      </w:r>
    </w:p>
    <w:p w14:paraId="57123C9C"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第二十八条</w:t>
      </w:r>
      <w:r w:rsidRPr="003F4A36">
        <w:rPr>
          <w:rFonts w:ascii="Times New Roman" w:eastAsia="宋体"/>
          <w:sz w:val="24"/>
          <w:szCs w:val="24"/>
        </w:rPr>
        <w:t xml:space="preserve">  </w:t>
      </w:r>
      <w:r w:rsidRPr="003F4A36">
        <w:rPr>
          <w:rFonts w:ascii="Times New Roman" w:eastAsia="宋体"/>
          <w:sz w:val="24"/>
          <w:szCs w:val="24"/>
        </w:rPr>
        <w:t>监理人向委托人提出赔偿要求不能成立时，监理人应当补偿由于该索赔所导致委托人的各种费用支出。</w:t>
      </w:r>
    </w:p>
    <w:p w14:paraId="71AC205C"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委托人责任</w:t>
      </w:r>
    </w:p>
    <w:p w14:paraId="736254A4"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第二十九条</w:t>
      </w:r>
      <w:r w:rsidRPr="003F4A36">
        <w:rPr>
          <w:rFonts w:ascii="Times New Roman" w:eastAsia="宋体"/>
          <w:sz w:val="24"/>
          <w:szCs w:val="24"/>
        </w:rPr>
        <w:t xml:space="preserve">  </w:t>
      </w:r>
      <w:r w:rsidRPr="003F4A36">
        <w:rPr>
          <w:rFonts w:ascii="Times New Roman" w:eastAsia="宋体"/>
          <w:sz w:val="24"/>
          <w:szCs w:val="24"/>
        </w:rPr>
        <w:t>委托人应当履行委托监理合同约定的义务，如有违反则应当承担违约责任，赔偿给监理人造成的经济损失。监理人处理委托业务时，因非监理</w:t>
      </w:r>
      <w:proofErr w:type="gramStart"/>
      <w:r w:rsidRPr="003F4A36">
        <w:rPr>
          <w:rFonts w:ascii="Times New Roman" w:eastAsia="宋体"/>
          <w:sz w:val="24"/>
          <w:szCs w:val="24"/>
        </w:rPr>
        <w:t>人原因</w:t>
      </w:r>
      <w:proofErr w:type="gramEnd"/>
      <w:r w:rsidRPr="003F4A36">
        <w:rPr>
          <w:rFonts w:ascii="Times New Roman" w:eastAsia="宋体"/>
          <w:sz w:val="24"/>
          <w:szCs w:val="24"/>
        </w:rPr>
        <w:t>的事由受到损失的，可以向委托人要求补偿损失。</w:t>
      </w:r>
    </w:p>
    <w:p w14:paraId="1E561516"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第三十条</w:t>
      </w:r>
      <w:r w:rsidRPr="003F4A36">
        <w:rPr>
          <w:rFonts w:ascii="Times New Roman" w:eastAsia="宋体"/>
          <w:sz w:val="24"/>
          <w:szCs w:val="24"/>
        </w:rPr>
        <w:t xml:space="preserve">  </w:t>
      </w:r>
      <w:r w:rsidRPr="003F4A36">
        <w:rPr>
          <w:rFonts w:ascii="Times New Roman" w:eastAsia="宋体"/>
          <w:sz w:val="24"/>
          <w:szCs w:val="24"/>
        </w:rPr>
        <w:t>委托人如果向监理人提出赔偿的要求不能成立，则应当补偿由该索赔所引起的监理人的各种费用支出。</w:t>
      </w:r>
    </w:p>
    <w:p w14:paraId="6773AA0F"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合同生效、变更与终止</w:t>
      </w:r>
    </w:p>
    <w:p w14:paraId="5B4FDCB6"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第三十一条</w:t>
      </w:r>
      <w:r w:rsidRPr="003F4A36">
        <w:rPr>
          <w:rFonts w:ascii="Times New Roman" w:eastAsia="宋体"/>
          <w:sz w:val="24"/>
          <w:szCs w:val="24"/>
        </w:rPr>
        <w:t xml:space="preserve">  </w:t>
      </w:r>
      <w:r w:rsidRPr="003F4A36">
        <w:rPr>
          <w:rFonts w:ascii="Times New Roman" w:eastAsia="宋体"/>
          <w:sz w:val="24"/>
          <w:szCs w:val="24"/>
        </w:rPr>
        <w:t>由于委托人或承包人的原因使监理工作受到阻碍或延误，以致发生了附加工作或延长了持续时间，则监理人应当将此情况与可能产生的影响及时通知委托人。完成监理业务的时间相应延长，并得到附加工作的报酬。</w:t>
      </w:r>
    </w:p>
    <w:p w14:paraId="21D3151A"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第三十二条</w:t>
      </w:r>
      <w:r w:rsidRPr="003F4A36">
        <w:rPr>
          <w:rFonts w:ascii="Times New Roman" w:eastAsia="宋体"/>
          <w:sz w:val="24"/>
          <w:szCs w:val="24"/>
        </w:rPr>
        <w:t xml:space="preserve">  </w:t>
      </w:r>
      <w:r w:rsidRPr="003F4A36">
        <w:rPr>
          <w:rFonts w:ascii="Times New Roman" w:eastAsia="宋体"/>
          <w:sz w:val="24"/>
          <w:szCs w:val="24"/>
        </w:rPr>
        <w:t>在委托监理合同签订后，实际情况发生变化，使得监理人不能全部或部分执行监理业务时，监理人应当立即通知委托人。该监理业务的完成时间应予延长。当恢复执行监理业务时，应当增加不超过</w:t>
      </w:r>
      <w:r w:rsidRPr="003F4A36">
        <w:rPr>
          <w:rFonts w:ascii="Times New Roman" w:eastAsia="宋体"/>
          <w:sz w:val="24"/>
          <w:szCs w:val="24"/>
        </w:rPr>
        <w:t>42</w:t>
      </w:r>
      <w:r w:rsidRPr="003F4A36">
        <w:rPr>
          <w:rFonts w:ascii="Times New Roman" w:eastAsia="宋体"/>
          <w:sz w:val="24"/>
          <w:szCs w:val="24"/>
        </w:rPr>
        <w:t>日的时间用于恢复执行监理业务，并按双方约定的数量支付监理报酬。</w:t>
      </w:r>
    </w:p>
    <w:p w14:paraId="39DD37E6"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第三十三条</w:t>
      </w:r>
      <w:r w:rsidRPr="003F4A36">
        <w:rPr>
          <w:rFonts w:ascii="Times New Roman" w:eastAsia="宋体"/>
          <w:sz w:val="24"/>
          <w:szCs w:val="24"/>
        </w:rPr>
        <w:t xml:space="preserve">  </w:t>
      </w:r>
      <w:r w:rsidRPr="003F4A36">
        <w:rPr>
          <w:rFonts w:ascii="Times New Roman" w:eastAsia="宋体"/>
          <w:sz w:val="24"/>
          <w:szCs w:val="24"/>
        </w:rPr>
        <w:t>监理人向委托人办理完竣工验收或工程移交手续，承包人和委托人已签订工程保修责任书，监理人收到监理报酬尾款，本合同即终止。保修期间的责任，双方在专用条款中约定。</w:t>
      </w:r>
    </w:p>
    <w:p w14:paraId="76B647E5"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lastRenderedPageBreak/>
        <w:t>第三十四条</w:t>
      </w:r>
      <w:r w:rsidRPr="003F4A36">
        <w:rPr>
          <w:rFonts w:ascii="Times New Roman" w:eastAsia="宋体"/>
          <w:sz w:val="24"/>
          <w:szCs w:val="24"/>
        </w:rPr>
        <w:t xml:space="preserve">  </w:t>
      </w:r>
      <w:r w:rsidRPr="003F4A36">
        <w:rPr>
          <w:rFonts w:ascii="Times New Roman" w:eastAsia="宋体"/>
          <w:sz w:val="24"/>
          <w:szCs w:val="24"/>
        </w:rPr>
        <w:t>当事人一方要求变更或解除合同时，应当在</w:t>
      </w:r>
      <w:r w:rsidRPr="003F4A36">
        <w:rPr>
          <w:rFonts w:ascii="Times New Roman" w:eastAsia="宋体"/>
          <w:sz w:val="24"/>
          <w:szCs w:val="24"/>
        </w:rPr>
        <w:t>42</w:t>
      </w:r>
      <w:r w:rsidRPr="003F4A36">
        <w:rPr>
          <w:rFonts w:ascii="Times New Roman" w:eastAsia="宋体"/>
          <w:sz w:val="24"/>
          <w:szCs w:val="24"/>
        </w:rPr>
        <w:t>日前通知对方，因解除合同使一方遭受损失的，除依法可以免除责任的外，应由责任方负责赔偿。变更或解除合同的通知或协议必须采取书面形式，协议未达成之前，原合同仍然有效。</w:t>
      </w:r>
    </w:p>
    <w:p w14:paraId="49F1181F"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第三十五条</w:t>
      </w:r>
      <w:r w:rsidRPr="003F4A36">
        <w:rPr>
          <w:rFonts w:ascii="Times New Roman" w:eastAsia="宋体"/>
          <w:sz w:val="24"/>
          <w:szCs w:val="24"/>
        </w:rPr>
        <w:t xml:space="preserve">  </w:t>
      </w:r>
      <w:r w:rsidRPr="003F4A36">
        <w:rPr>
          <w:rFonts w:ascii="Times New Roman" w:eastAsia="宋体"/>
          <w:sz w:val="24"/>
          <w:szCs w:val="24"/>
        </w:rPr>
        <w:t>监理人在应当获得监理报酬之日起</w:t>
      </w:r>
      <w:r w:rsidRPr="003F4A36">
        <w:rPr>
          <w:rFonts w:ascii="Times New Roman" w:eastAsia="宋体"/>
          <w:sz w:val="24"/>
          <w:szCs w:val="24"/>
        </w:rPr>
        <w:t>30</w:t>
      </w:r>
      <w:r w:rsidRPr="003F4A36">
        <w:rPr>
          <w:rFonts w:ascii="Times New Roman" w:eastAsia="宋体"/>
          <w:sz w:val="24"/>
          <w:szCs w:val="24"/>
        </w:rPr>
        <w:t>日内仍未收到支付单据，而委托人又未对监理人提出任何书面解释时，或根据第三十三条及第三十四条已暂停执行监理业务时限超过六个月的，监理人可向委托人发出终止合同的通知，发出通知后</w:t>
      </w:r>
      <w:r w:rsidRPr="003F4A36">
        <w:rPr>
          <w:rFonts w:ascii="Times New Roman" w:eastAsia="宋体"/>
          <w:sz w:val="24"/>
          <w:szCs w:val="24"/>
        </w:rPr>
        <w:t>14</w:t>
      </w:r>
      <w:r w:rsidRPr="003F4A36">
        <w:rPr>
          <w:rFonts w:ascii="Times New Roman" w:eastAsia="宋体"/>
          <w:sz w:val="24"/>
          <w:szCs w:val="24"/>
        </w:rPr>
        <w:t>日内仍未得到委托人答复，可进一步发出终止合同的通知，如果第二份通知发出后</w:t>
      </w:r>
      <w:r w:rsidRPr="003F4A36">
        <w:rPr>
          <w:rFonts w:ascii="Times New Roman" w:eastAsia="宋体"/>
          <w:sz w:val="24"/>
          <w:szCs w:val="24"/>
        </w:rPr>
        <w:t>42</w:t>
      </w:r>
      <w:r w:rsidRPr="003F4A36">
        <w:rPr>
          <w:rFonts w:ascii="Times New Roman" w:eastAsia="宋体"/>
          <w:sz w:val="24"/>
          <w:szCs w:val="24"/>
        </w:rPr>
        <w:t>日内仍未得到委托人答复，可终止合同或自行暂停或继续暂停执行全部或部分监理业务。委托人承担违约责任。</w:t>
      </w:r>
    </w:p>
    <w:p w14:paraId="413747E3"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第三十六条</w:t>
      </w:r>
      <w:r w:rsidRPr="003F4A36">
        <w:rPr>
          <w:rFonts w:ascii="Times New Roman" w:eastAsia="宋体"/>
          <w:sz w:val="24"/>
          <w:szCs w:val="24"/>
        </w:rPr>
        <w:t xml:space="preserve">  </w:t>
      </w:r>
      <w:r w:rsidRPr="003F4A36">
        <w:rPr>
          <w:rFonts w:ascii="Times New Roman" w:eastAsia="宋体"/>
          <w:sz w:val="24"/>
          <w:szCs w:val="24"/>
        </w:rPr>
        <w:t>监理人由于非自己的原因而暂停或终止执行监理业务，其善后工作以及恢复执行监理业务的工作，应当视为额外工作，有权得到额外的报酬。</w:t>
      </w:r>
    </w:p>
    <w:p w14:paraId="00CD9527"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第三十七条</w:t>
      </w:r>
      <w:r w:rsidRPr="003F4A36">
        <w:rPr>
          <w:rFonts w:ascii="Times New Roman" w:eastAsia="宋体"/>
          <w:sz w:val="24"/>
          <w:szCs w:val="24"/>
        </w:rPr>
        <w:t xml:space="preserve">  </w:t>
      </w:r>
      <w:r w:rsidRPr="003F4A36">
        <w:rPr>
          <w:rFonts w:ascii="Times New Roman" w:eastAsia="宋体"/>
          <w:sz w:val="24"/>
          <w:szCs w:val="24"/>
        </w:rPr>
        <w:t>当委托人认为监理人无正当理由而又未履行监理义务时，可向监理人发出指明其未履行义务的通知。若委托人发出通知后</w:t>
      </w:r>
      <w:r w:rsidRPr="003F4A36">
        <w:rPr>
          <w:rFonts w:ascii="Times New Roman" w:eastAsia="宋体"/>
          <w:sz w:val="24"/>
          <w:szCs w:val="24"/>
        </w:rPr>
        <w:t>21</w:t>
      </w:r>
      <w:r w:rsidRPr="003F4A36">
        <w:rPr>
          <w:rFonts w:ascii="Times New Roman" w:eastAsia="宋体"/>
          <w:sz w:val="24"/>
          <w:szCs w:val="24"/>
        </w:rPr>
        <w:t>日内没有收到答复，可在第一个通知发出后</w:t>
      </w:r>
      <w:r w:rsidRPr="003F4A36">
        <w:rPr>
          <w:rFonts w:ascii="Times New Roman" w:eastAsia="宋体"/>
          <w:sz w:val="24"/>
          <w:szCs w:val="24"/>
        </w:rPr>
        <w:t>35</w:t>
      </w:r>
      <w:r w:rsidRPr="003F4A36">
        <w:rPr>
          <w:rFonts w:ascii="Times New Roman" w:eastAsia="宋体"/>
          <w:sz w:val="24"/>
          <w:szCs w:val="24"/>
        </w:rPr>
        <w:t>日内发出终止委托监理合同的通知，合同即行终止。监理人承担违约责任。</w:t>
      </w:r>
    </w:p>
    <w:p w14:paraId="69DFA9C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第三十八条</w:t>
      </w:r>
      <w:r w:rsidRPr="003F4A36">
        <w:rPr>
          <w:rFonts w:ascii="Times New Roman" w:eastAsia="宋体"/>
          <w:sz w:val="24"/>
          <w:szCs w:val="24"/>
        </w:rPr>
        <w:t xml:space="preserve">  </w:t>
      </w:r>
      <w:r w:rsidRPr="003F4A36">
        <w:rPr>
          <w:rFonts w:ascii="Times New Roman" w:eastAsia="宋体"/>
          <w:sz w:val="24"/>
          <w:szCs w:val="24"/>
        </w:rPr>
        <w:t>合同协议的终止并不影响各方应有的权利和应当承担的责任。</w:t>
      </w:r>
    </w:p>
    <w:p w14:paraId="4481CC87"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监理报酬</w:t>
      </w:r>
    </w:p>
    <w:p w14:paraId="42903F0B"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第三十九条</w:t>
      </w:r>
      <w:r w:rsidRPr="003F4A36">
        <w:rPr>
          <w:rFonts w:ascii="Times New Roman" w:eastAsia="宋体"/>
          <w:sz w:val="24"/>
          <w:szCs w:val="24"/>
        </w:rPr>
        <w:t xml:space="preserve">  </w:t>
      </w:r>
      <w:r w:rsidRPr="003F4A36">
        <w:rPr>
          <w:rFonts w:ascii="Times New Roman" w:eastAsia="宋体"/>
          <w:sz w:val="24"/>
          <w:szCs w:val="24"/>
        </w:rPr>
        <w:t>正常的监理工作、附加工作和额外工作的报酬，按照监理合同专用条件中第四十条的方法计算，并按约定的时间和数额支付。</w:t>
      </w:r>
    </w:p>
    <w:p w14:paraId="32CF6755"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第四十条</w:t>
      </w:r>
      <w:r w:rsidRPr="003F4A36">
        <w:rPr>
          <w:rFonts w:ascii="Times New Roman" w:eastAsia="宋体"/>
          <w:sz w:val="24"/>
          <w:szCs w:val="24"/>
        </w:rPr>
        <w:t xml:space="preserve">  </w:t>
      </w:r>
      <w:r w:rsidRPr="003F4A36">
        <w:rPr>
          <w:rFonts w:ascii="Times New Roman" w:eastAsia="宋体"/>
          <w:sz w:val="24"/>
          <w:szCs w:val="24"/>
        </w:rPr>
        <w:t>如果委托人在规定的支付期限内未支付监理报酬，自规定之日起，还应向监理人支付滞纳金。滞纳金从规定支付期限最后一日起计算。</w:t>
      </w:r>
    </w:p>
    <w:p w14:paraId="59BBF5A7"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第四十一条</w:t>
      </w:r>
      <w:r w:rsidRPr="003F4A36">
        <w:rPr>
          <w:rFonts w:ascii="Times New Roman" w:eastAsia="宋体"/>
          <w:sz w:val="24"/>
          <w:szCs w:val="24"/>
        </w:rPr>
        <w:t xml:space="preserve">  </w:t>
      </w:r>
      <w:r w:rsidRPr="003F4A36">
        <w:rPr>
          <w:rFonts w:ascii="Times New Roman" w:eastAsia="宋体"/>
          <w:sz w:val="24"/>
          <w:szCs w:val="24"/>
        </w:rPr>
        <w:t>支付监理报酬所采取的货币币种、汇率由合同专用条件约定。</w:t>
      </w:r>
    </w:p>
    <w:p w14:paraId="1ACBF657"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第四十二条</w:t>
      </w:r>
      <w:r w:rsidRPr="003F4A36">
        <w:rPr>
          <w:rFonts w:ascii="Times New Roman" w:eastAsia="宋体"/>
          <w:sz w:val="24"/>
          <w:szCs w:val="24"/>
        </w:rPr>
        <w:t xml:space="preserve">  </w:t>
      </w:r>
      <w:r w:rsidRPr="003F4A36">
        <w:rPr>
          <w:rFonts w:ascii="Times New Roman" w:eastAsia="宋体"/>
          <w:sz w:val="24"/>
          <w:szCs w:val="24"/>
        </w:rPr>
        <w:t>如果委托人对监理人提交的支付通知中报酬或部分报酬项目提出异议，应当在收到支付通知书</w:t>
      </w:r>
      <w:r w:rsidRPr="003F4A36">
        <w:rPr>
          <w:rFonts w:ascii="Times New Roman" w:eastAsia="宋体"/>
          <w:sz w:val="24"/>
          <w:szCs w:val="24"/>
        </w:rPr>
        <w:t>24</w:t>
      </w:r>
      <w:r w:rsidRPr="003F4A36">
        <w:rPr>
          <w:rFonts w:ascii="Times New Roman" w:eastAsia="宋体"/>
          <w:sz w:val="24"/>
          <w:szCs w:val="24"/>
        </w:rPr>
        <w:t>小时内向监理人发出表示异议的通知，但委托人不得拖延其他无异议报酬项目的支付。</w:t>
      </w:r>
    </w:p>
    <w:p w14:paraId="1DB625F3"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其他</w:t>
      </w:r>
    </w:p>
    <w:p w14:paraId="6FDA938C"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第四十三条</w:t>
      </w:r>
      <w:r w:rsidRPr="003F4A36">
        <w:rPr>
          <w:rFonts w:ascii="Times New Roman" w:eastAsia="宋体"/>
          <w:sz w:val="24"/>
          <w:szCs w:val="24"/>
        </w:rPr>
        <w:t xml:space="preserve">  </w:t>
      </w:r>
      <w:r w:rsidRPr="003F4A36">
        <w:rPr>
          <w:rFonts w:ascii="Times New Roman" w:eastAsia="宋体"/>
          <w:sz w:val="24"/>
          <w:szCs w:val="24"/>
        </w:rPr>
        <w:t>委托的建设工程监理所必要的监理人员出外考察、材料设备复试，其费用支出经委托人同意的，在预算范围内向委托人实报实销。</w:t>
      </w:r>
    </w:p>
    <w:p w14:paraId="2F5B4B82"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lastRenderedPageBreak/>
        <w:t>第四十四条</w:t>
      </w:r>
      <w:r w:rsidRPr="003F4A36">
        <w:rPr>
          <w:rFonts w:ascii="Times New Roman" w:eastAsia="宋体"/>
          <w:sz w:val="24"/>
          <w:szCs w:val="24"/>
        </w:rPr>
        <w:t xml:space="preserve">  </w:t>
      </w:r>
      <w:r w:rsidRPr="003F4A36">
        <w:rPr>
          <w:rFonts w:ascii="Times New Roman" w:eastAsia="宋体"/>
          <w:sz w:val="24"/>
          <w:szCs w:val="24"/>
        </w:rPr>
        <w:t>在监理业务范围内，如需聘用专家咨询或协助，由监理人聘用的，其费用由监理人承担；由委托人聘用的，其费用由委托人承担。</w:t>
      </w:r>
    </w:p>
    <w:p w14:paraId="5C6C988F"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第四十五条</w:t>
      </w:r>
      <w:r w:rsidRPr="003F4A36">
        <w:rPr>
          <w:rFonts w:ascii="Times New Roman" w:eastAsia="宋体"/>
          <w:sz w:val="24"/>
          <w:szCs w:val="24"/>
        </w:rPr>
        <w:t xml:space="preserve">  </w:t>
      </w:r>
      <w:r w:rsidRPr="003F4A36">
        <w:rPr>
          <w:rFonts w:ascii="Times New Roman" w:eastAsia="宋体"/>
          <w:sz w:val="24"/>
          <w:szCs w:val="24"/>
        </w:rPr>
        <w:t>监理人在监理工作过程中提出的合理化建议，使委托人得到了经济效益，委托人应按专用条件中的约定给予经济奖励。</w:t>
      </w:r>
    </w:p>
    <w:p w14:paraId="4D259A16"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第四十六条</w:t>
      </w:r>
      <w:r w:rsidRPr="003F4A36">
        <w:rPr>
          <w:rFonts w:ascii="Times New Roman" w:eastAsia="宋体"/>
          <w:sz w:val="24"/>
          <w:szCs w:val="24"/>
        </w:rPr>
        <w:t xml:space="preserve">  </w:t>
      </w:r>
      <w:r w:rsidRPr="003F4A36">
        <w:rPr>
          <w:rFonts w:ascii="Times New Roman" w:eastAsia="宋体"/>
          <w:sz w:val="24"/>
          <w:szCs w:val="24"/>
        </w:rPr>
        <w:t>监理人驻地监理机构及其职员不得接受监理工程项目施工承包人的任何报酬或者经济利益。监理人不得参与可能与合同规定的与委托人的利益相冲突的任何活动。</w:t>
      </w:r>
    </w:p>
    <w:p w14:paraId="36952CAA"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第四十七条</w:t>
      </w:r>
      <w:r w:rsidRPr="003F4A36">
        <w:rPr>
          <w:rFonts w:ascii="Times New Roman" w:eastAsia="宋体"/>
          <w:sz w:val="24"/>
          <w:szCs w:val="24"/>
        </w:rPr>
        <w:t xml:space="preserve">  </w:t>
      </w:r>
      <w:r w:rsidRPr="003F4A36">
        <w:rPr>
          <w:rFonts w:ascii="Times New Roman" w:eastAsia="宋体"/>
          <w:sz w:val="24"/>
          <w:szCs w:val="24"/>
        </w:rPr>
        <w:t>监理人在监理过程中，不得泄露委托人申明的秘密，监理人亦不得泄露设计人、承包人等提供并申明的秘密。</w:t>
      </w:r>
    </w:p>
    <w:p w14:paraId="13DF341A"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第四十八条</w:t>
      </w:r>
      <w:r w:rsidRPr="003F4A36">
        <w:rPr>
          <w:rFonts w:ascii="Times New Roman" w:eastAsia="宋体"/>
          <w:sz w:val="24"/>
          <w:szCs w:val="24"/>
        </w:rPr>
        <w:t xml:space="preserve">  </w:t>
      </w:r>
      <w:r w:rsidRPr="003F4A36">
        <w:rPr>
          <w:rFonts w:ascii="Times New Roman" w:eastAsia="宋体"/>
          <w:sz w:val="24"/>
          <w:szCs w:val="24"/>
        </w:rPr>
        <w:t>监理人对于由其编制的所有文件拥有版权，委托人仅有权为本工程使用或复制此类文件。</w:t>
      </w:r>
    </w:p>
    <w:p w14:paraId="74DE81B7" w14:textId="77777777" w:rsidR="003F4A36" w:rsidRPr="003F4A36" w:rsidRDefault="003F4A36" w:rsidP="003F4A36">
      <w:pPr>
        <w:spacing w:line="360" w:lineRule="auto"/>
        <w:jc w:val="center"/>
        <w:rPr>
          <w:rFonts w:ascii="Times New Roman" w:eastAsia="宋体"/>
          <w:b/>
          <w:bCs/>
          <w:sz w:val="24"/>
          <w:szCs w:val="24"/>
        </w:rPr>
      </w:pPr>
      <w:r w:rsidRPr="003F4A36">
        <w:rPr>
          <w:rFonts w:ascii="Times New Roman" w:eastAsia="宋体"/>
          <w:b/>
          <w:bCs/>
          <w:sz w:val="24"/>
          <w:szCs w:val="24"/>
        </w:rPr>
        <w:t>争议的解决</w:t>
      </w:r>
    </w:p>
    <w:p w14:paraId="17233322" w14:textId="77777777" w:rsidR="003F4A36" w:rsidRPr="003F4A36" w:rsidRDefault="003F4A36" w:rsidP="003F4A36">
      <w:pPr>
        <w:spacing w:line="360" w:lineRule="auto"/>
        <w:ind w:firstLineChars="200" w:firstLine="482"/>
        <w:rPr>
          <w:rFonts w:ascii="Times New Roman" w:eastAsia="宋体"/>
          <w:sz w:val="24"/>
          <w:szCs w:val="24"/>
        </w:rPr>
      </w:pPr>
      <w:r w:rsidRPr="003F4A36">
        <w:rPr>
          <w:rFonts w:ascii="Times New Roman" w:eastAsia="宋体"/>
          <w:b/>
          <w:bCs/>
          <w:sz w:val="24"/>
          <w:szCs w:val="24"/>
        </w:rPr>
        <w:t>第四十九条</w:t>
      </w:r>
      <w:r w:rsidRPr="003F4A36">
        <w:rPr>
          <w:rFonts w:ascii="Times New Roman" w:eastAsia="宋体"/>
          <w:sz w:val="24"/>
          <w:szCs w:val="24"/>
        </w:rPr>
        <w:t xml:space="preserve">  </w:t>
      </w:r>
      <w:r w:rsidRPr="003F4A36">
        <w:rPr>
          <w:rFonts w:ascii="Times New Roman" w:eastAsia="宋体"/>
          <w:sz w:val="24"/>
          <w:szCs w:val="24"/>
        </w:rPr>
        <w:t>因违反或终止合同而引起的对对方损失和损害的赔偿，双方应当协商解决，如未能达成一致，可提交主管部门协调，如仍未能达成一致时，根据双方约定提交仲裁机关仲裁，或向人民法院起诉。</w:t>
      </w:r>
    </w:p>
    <w:p w14:paraId="3C6D5753" w14:textId="77777777" w:rsidR="003F4A36" w:rsidRDefault="003F4A36">
      <w:pPr>
        <w:widowControl/>
        <w:jc w:val="left"/>
        <w:rPr>
          <w:rFonts w:ascii="宋体" w:eastAsia="宋体" w:hAnsi="宋体"/>
          <w:b/>
          <w:sz w:val="24"/>
          <w:szCs w:val="24"/>
        </w:rPr>
      </w:pPr>
      <w:r>
        <w:rPr>
          <w:rFonts w:ascii="宋体" w:eastAsia="宋体" w:hAnsi="宋体"/>
          <w:b/>
          <w:sz w:val="24"/>
          <w:szCs w:val="24"/>
        </w:rPr>
        <w:br w:type="page"/>
      </w:r>
    </w:p>
    <w:p w14:paraId="49BBD8ED" w14:textId="77777777" w:rsidR="003F4A36" w:rsidRPr="003F4A36" w:rsidRDefault="003F4A36" w:rsidP="003F4A36">
      <w:pPr>
        <w:ind w:firstLineChars="200" w:firstLine="643"/>
        <w:jc w:val="center"/>
        <w:rPr>
          <w:rFonts w:ascii="Times New Roman" w:eastAsia="宋体"/>
          <w:b/>
          <w:sz w:val="32"/>
        </w:rPr>
      </w:pPr>
      <w:r w:rsidRPr="003F4A36">
        <w:rPr>
          <w:rFonts w:ascii="Times New Roman" w:eastAsia="宋体" w:hint="eastAsia"/>
          <w:b/>
          <w:sz w:val="32"/>
        </w:rPr>
        <w:lastRenderedPageBreak/>
        <w:t>第三部分</w:t>
      </w:r>
      <w:r w:rsidRPr="003F4A36">
        <w:rPr>
          <w:rFonts w:ascii="Times New Roman" w:eastAsia="宋体" w:hint="eastAsia"/>
          <w:b/>
          <w:sz w:val="32"/>
        </w:rPr>
        <w:t xml:space="preserve">  </w:t>
      </w:r>
      <w:r w:rsidRPr="003F4A36">
        <w:rPr>
          <w:rFonts w:ascii="Times New Roman" w:eastAsia="宋体" w:hint="eastAsia"/>
          <w:b/>
          <w:sz w:val="32"/>
        </w:rPr>
        <w:t>专用条件</w:t>
      </w:r>
    </w:p>
    <w:p w14:paraId="467DEAC4" w14:textId="77777777" w:rsidR="003F4A36" w:rsidRPr="003F4A36" w:rsidRDefault="003F4A36" w:rsidP="003F4A36">
      <w:pPr>
        <w:spacing w:line="360" w:lineRule="auto"/>
        <w:ind w:firstLineChars="225" w:firstLine="542"/>
        <w:rPr>
          <w:rFonts w:ascii="宋体" w:eastAsia="宋体" w:hAnsi="宋体"/>
          <w:sz w:val="24"/>
          <w:szCs w:val="24"/>
        </w:rPr>
      </w:pPr>
      <w:r w:rsidRPr="003F4A36">
        <w:rPr>
          <w:rFonts w:ascii="宋体" w:eastAsia="宋体" w:hAnsi="宋体" w:hint="eastAsia"/>
          <w:b/>
          <w:bCs/>
          <w:sz w:val="24"/>
          <w:szCs w:val="24"/>
        </w:rPr>
        <w:t>第一条</w:t>
      </w:r>
      <w:r w:rsidRPr="003F4A36">
        <w:rPr>
          <w:rFonts w:ascii="宋体" w:eastAsia="宋体" w:hAnsi="宋体" w:hint="eastAsia"/>
          <w:sz w:val="24"/>
          <w:szCs w:val="24"/>
        </w:rPr>
        <w:t xml:space="preserve">  同标准条件。</w:t>
      </w:r>
    </w:p>
    <w:p w14:paraId="67A445E8" w14:textId="77777777" w:rsidR="003F4A36" w:rsidRPr="003F4A36" w:rsidRDefault="003F4A36" w:rsidP="003F4A36">
      <w:pPr>
        <w:spacing w:line="360" w:lineRule="auto"/>
        <w:ind w:firstLineChars="225" w:firstLine="542"/>
        <w:rPr>
          <w:rFonts w:ascii="宋体" w:eastAsia="宋体" w:hAnsi="宋体"/>
          <w:sz w:val="24"/>
          <w:szCs w:val="24"/>
        </w:rPr>
      </w:pPr>
      <w:r w:rsidRPr="003F4A36">
        <w:rPr>
          <w:rFonts w:ascii="宋体" w:eastAsia="宋体" w:hAnsi="宋体" w:hint="eastAsia"/>
          <w:b/>
          <w:bCs/>
          <w:sz w:val="24"/>
          <w:szCs w:val="24"/>
        </w:rPr>
        <w:t xml:space="preserve">第二条  </w:t>
      </w:r>
      <w:r w:rsidRPr="003F4A36">
        <w:rPr>
          <w:rFonts w:ascii="宋体" w:eastAsia="宋体" w:hAnsi="宋体" w:hint="eastAsia"/>
          <w:sz w:val="24"/>
          <w:szCs w:val="24"/>
        </w:rPr>
        <w:t>本合同适用的法律及监理依据：</w:t>
      </w:r>
    </w:p>
    <w:p w14:paraId="241AB3EB"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《中华人民共和国</w:t>
      </w:r>
      <w:r>
        <w:rPr>
          <w:rFonts w:ascii="宋体" w:eastAsia="宋体" w:hAnsi="宋体" w:hint="eastAsia"/>
          <w:sz w:val="24"/>
          <w:szCs w:val="24"/>
        </w:rPr>
        <w:t>民法典</w:t>
      </w:r>
      <w:r w:rsidRPr="003F4A36">
        <w:rPr>
          <w:rFonts w:ascii="宋体" w:eastAsia="宋体" w:hAnsi="宋体" w:hint="eastAsia"/>
          <w:sz w:val="24"/>
          <w:szCs w:val="24"/>
        </w:rPr>
        <w:t>》、《中华人民共和国建筑法》、《中华人民共和国招标投标法》、《建设工程质量管理条例》、《建设工程安全管理生产条例》、《建设工程监理范围和规模标准规定》、《上海市建筑市场管理条例》、《上海市关于进一步规范本市建筑市场，加强建设工程质量安全管理的若干意见》、《上海</w:t>
      </w:r>
      <w:r w:rsidRPr="003F4A36">
        <w:rPr>
          <w:rFonts w:ascii="Times New Roman" w:eastAsia="宋体" w:hint="eastAsia"/>
          <w:sz w:val="24"/>
          <w:szCs w:val="24"/>
        </w:rPr>
        <w:t>市建设工程监理管理办法</w:t>
      </w:r>
      <w:r w:rsidRPr="003F4A36">
        <w:rPr>
          <w:rFonts w:ascii="宋体" w:eastAsia="宋体" w:hAnsi="宋体" w:hint="eastAsia"/>
          <w:sz w:val="24"/>
          <w:szCs w:val="24"/>
        </w:rPr>
        <w:t>》等与本工程监理工作相关的现行法律、行政法规、部门规章和地方法规、地方规章等。</w:t>
      </w:r>
    </w:p>
    <w:p w14:paraId="2F7501A8" w14:textId="77777777" w:rsidR="003F4A36" w:rsidRDefault="003F4A36" w:rsidP="003F4A36">
      <w:pPr>
        <w:spacing w:line="360" w:lineRule="auto"/>
        <w:ind w:firstLineChars="225" w:firstLine="542"/>
        <w:rPr>
          <w:rFonts w:ascii="宋体" w:eastAsia="宋体" w:hAnsi="宋体"/>
          <w:sz w:val="24"/>
          <w:szCs w:val="24"/>
        </w:rPr>
      </w:pPr>
      <w:r w:rsidRPr="003F4A36">
        <w:rPr>
          <w:rFonts w:ascii="宋体" w:eastAsia="宋体" w:hAnsi="宋体" w:hint="eastAsia"/>
          <w:b/>
          <w:bCs/>
          <w:sz w:val="24"/>
          <w:szCs w:val="24"/>
        </w:rPr>
        <w:t>第三条</w:t>
      </w:r>
      <w:r w:rsidRPr="003F4A36">
        <w:rPr>
          <w:rFonts w:ascii="宋体" w:eastAsia="宋体" w:hAnsi="宋体" w:hint="eastAsia"/>
          <w:sz w:val="24"/>
          <w:szCs w:val="24"/>
        </w:rPr>
        <w:t xml:space="preserve">  同标准条件。</w:t>
      </w:r>
    </w:p>
    <w:p w14:paraId="36CD6838" w14:textId="77777777" w:rsidR="003F4A36" w:rsidRPr="003F4A36" w:rsidRDefault="003F4A36" w:rsidP="003F4A36">
      <w:pPr>
        <w:spacing w:line="360" w:lineRule="auto"/>
        <w:ind w:firstLineChars="225" w:firstLine="542"/>
        <w:rPr>
          <w:rFonts w:ascii="宋体" w:eastAsia="宋体" w:hAnsi="宋体"/>
          <w:sz w:val="24"/>
          <w:szCs w:val="24"/>
        </w:rPr>
      </w:pPr>
      <w:r w:rsidRPr="003F4A36">
        <w:rPr>
          <w:rFonts w:ascii="宋体" w:eastAsia="宋体" w:hAnsi="宋体" w:hint="eastAsia"/>
          <w:b/>
          <w:sz w:val="24"/>
          <w:szCs w:val="24"/>
        </w:rPr>
        <w:t>第四条</w:t>
      </w:r>
      <w:r w:rsidRPr="003F4A36">
        <w:rPr>
          <w:rFonts w:ascii="宋体" w:eastAsia="宋体" w:hAnsi="宋体" w:hint="eastAsia"/>
          <w:sz w:val="24"/>
          <w:szCs w:val="24"/>
        </w:rPr>
        <w:t xml:space="preserve">  监理范围和监理工作内容：</w:t>
      </w:r>
    </w:p>
    <w:p w14:paraId="0123EC30"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 xml:space="preserve">4.1 </w:t>
      </w:r>
      <w:r w:rsidRPr="003F4A36">
        <w:rPr>
          <w:rFonts w:ascii="宋体" w:eastAsia="宋体" w:hAnsi="宋体"/>
          <w:sz w:val="24"/>
          <w:szCs w:val="24"/>
        </w:rPr>
        <w:t>监理</w:t>
      </w:r>
      <w:r>
        <w:rPr>
          <w:rFonts w:ascii="宋体" w:eastAsia="宋体" w:hAnsi="宋体" w:hint="eastAsia"/>
          <w:sz w:val="24"/>
          <w:szCs w:val="24"/>
        </w:rPr>
        <w:t>范围：</w:t>
      </w:r>
      <w:r w:rsidRPr="003F4A36">
        <w:rPr>
          <w:rFonts w:ascii="宋体" w:eastAsia="宋体" w:hAnsi="宋体" w:hint="eastAsia"/>
          <w:sz w:val="24"/>
        </w:rPr>
        <w:t xml:space="preserve"> </w:t>
      </w:r>
      <w:permStart w:id="474481317" w:edGrp="everyone"/>
      <w:r w:rsidRPr="003F4A36">
        <w:rPr>
          <w:rFonts w:ascii="宋体" w:eastAsia="宋体" w:hAnsi="宋体" w:hint="eastAsia"/>
          <w:sz w:val="24"/>
          <w:szCs w:val="24"/>
          <w:u w:val="single"/>
        </w:rPr>
        <w:t>对本工程装饰、安装等施工的质量、安全、文明施工、进度、建设资金的使用进行全面控制和监督管理</w:t>
      </w:r>
      <w:permEnd w:id="474481317"/>
      <w:r w:rsidRPr="003F4A36">
        <w:rPr>
          <w:rFonts w:ascii="宋体" w:eastAsia="宋体" w:hAnsi="宋体" w:hint="eastAsia"/>
          <w:sz w:val="24"/>
          <w:szCs w:val="24"/>
        </w:rPr>
        <w:t>。</w:t>
      </w:r>
    </w:p>
    <w:p w14:paraId="5A28979F"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4.2 监理工作内容：</w:t>
      </w:r>
    </w:p>
    <w:p w14:paraId="624D92B7"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4.2.1 总则</w:t>
      </w:r>
    </w:p>
    <w:p w14:paraId="5502679F"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⑴ 本工程监理应实行总监理工程师负责制，监理人应公正、独立、自主地开展监理工作维护委托人和承包单位的合法权益。</w:t>
      </w:r>
    </w:p>
    <w:p w14:paraId="584E233D" w14:textId="77777777" w:rsidR="003F4A36" w:rsidRPr="003F4A36" w:rsidRDefault="003F4A36" w:rsidP="003F4A36">
      <w:pPr>
        <w:spacing w:line="360" w:lineRule="auto"/>
        <w:ind w:firstLineChars="225" w:firstLine="540"/>
        <w:rPr>
          <w:rFonts w:ascii="宋体" w:eastAsia="宋体" w:hAnsi="宋体"/>
          <w:sz w:val="24"/>
          <w:szCs w:val="24"/>
        </w:rPr>
      </w:pPr>
      <w:r w:rsidRPr="003F4A36">
        <w:rPr>
          <w:rFonts w:ascii="宋体" w:eastAsia="宋体" w:hAnsi="宋体" w:hint="eastAsia"/>
          <w:sz w:val="24"/>
          <w:szCs w:val="24"/>
        </w:rPr>
        <w:t>⑵</w:t>
      </w:r>
      <w:r w:rsidRPr="003411DC">
        <w:rPr>
          <w:rFonts w:ascii="宋体" w:eastAsia="宋体" w:hAnsi="宋体" w:hint="eastAsia"/>
          <w:sz w:val="24"/>
          <w:szCs w:val="24"/>
          <w:u w:val="single"/>
        </w:rPr>
        <w:t xml:space="preserve"> </w:t>
      </w:r>
      <w:permStart w:id="270346602" w:edGrp="everyone"/>
      <w:r w:rsidR="003411DC" w:rsidRPr="003411DC">
        <w:rPr>
          <w:rFonts w:ascii="宋体" w:eastAsia="宋体" w:hAnsi="宋体" w:hint="eastAsia"/>
          <w:sz w:val="24"/>
          <w:szCs w:val="24"/>
          <w:u w:val="single"/>
        </w:rPr>
        <w:t>本工程监理必须严格符合《建设工程监理规范（GB50319-2013）》及国家、地方现行的有关强制性标准规范的规定</w:t>
      </w:r>
      <w:permEnd w:id="270346602"/>
      <w:r w:rsidR="003411DC" w:rsidRPr="003F4A36">
        <w:rPr>
          <w:rFonts w:ascii="宋体" w:eastAsia="宋体" w:hAnsi="宋体" w:hint="eastAsia"/>
          <w:sz w:val="24"/>
          <w:szCs w:val="24"/>
        </w:rPr>
        <w:t>。</w:t>
      </w:r>
    </w:p>
    <w:p w14:paraId="48AACB41"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4.2.2 项目监理机构</w:t>
      </w:r>
    </w:p>
    <w:p w14:paraId="5B444C43"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⑴ 监理人履行本合同时必须在施工现场建立项目监理机构，项目监理机构在完成本合同约定的监理工作后方可撤离施工现场。办理施工场地内已方人员生命财产和机械设备保险，并承担由此发生的保险费。</w:t>
      </w:r>
    </w:p>
    <w:p w14:paraId="662E8366"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⑵ 项目监理机构的组织形式和规模应根据监理人投标文件中的约定而确定。</w:t>
      </w:r>
    </w:p>
    <w:p w14:paraId="2173D0D3"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⑶ 监理人委派</w:t>
      </w:r>
      <w:permStart w:id="1736663475" w:edGrp="everyone"/>
      <w:r w:rsidRPr="003411DC">
        <w:rPr>
          <w:rFonts w:ascii="宋体" w:eastAsia="宋体" w:hAnsi="宋体" w:hint="eastAsia"/>
          <w:sz w:val="24"/>
          <w:szCs w:val="24"/>
          <w:u w:val="single"/>
        </w:rPr>
        <w:t xml:space="preserve"> </w:t>
      </w:r>
      <w:r w:rsidRPr="003411DC">
        <w:rPr>
          <w:rFonts w:ascii="宋体" w:eastAsia="宋体" w:hAnsi="宋体"/>
          <w:sz w:val="24"/>
          <w:szCs w:val="24"/>
          <w:u w:val="single"/>
        </w:rPr>
        <w:t xml:space="preserve">             </w:t>
      </w:r>
      <w:permEnd w:id="1736663475"/>
      <w:r w:rsidRPr="003F4A36">
        <w:rPr>
          <w:rFonts w:ascii="宋体" w:eastAsia="宋体" w:hAnsi="宋体" w:hint="eastAsia"/>
          <w:sz w:val="24"/>
          <w:szCs w:val="24"/>
        </w:rPr>
        <w:t>。</w:t>
      </w:r>
      <w:r w:rsidRPr="003411DC">
        <w:rPr>
          <w:rFonts w:ascii="宋体" w:eastAsia="宋体" w:hAnsi="宋体" w:hint="eastAsia"/>
          <w:sz w:val="24"/>
          <w:szCs w:val="24"/>
        </w:rPr>
        <w:t>担任项目总监理工程师；</w:t>
      </w:r>
    </w:p>
    <w:p w14:paraId="731EF049" w14:textId="77777777" w:rsidR="003411DC" w:rsidRDefault="003411DC" w:rsidP="003411DC">
      <w:pPr>
        <w:widowControl/>
        <w:rPr>
          <w:rFonts w:ascii="宋体" w:eastAsia="宋体" w:hAnsi="宋体"/>
          <w:sz w:val="24"/>
          <w:szCs w:val="24"/>
        </w:rPr>
      </w:pPr>
      <w:r w:rsidRPr="003411DC">
        <w:rPr>
          <w:rFonts w:ascii="宋体" w:eastAsia="宋体" w:hAnsi="宋体" w:hint="eastAsia"/>
          <w:sz w:val="24"/>
          <w:szCs w:val="24"/>
        </w:rPr>
        <w:t xml:space="preserve">   监理人委派</w:t>
      </w:r>
      <w:permStart w:id="1334203779" w:edGrp="everyone"/>
      <w:r w:rsidRPr="003411DC">
        <w:rPr>
          <w:rFonts w:ascii="宋体" w:eastAsia="宋体" w:hAnsi="宋体" w:hint="eastAsia"/>
          <w:sz w:val="24"/>
          <w:szCs w:val="24"/>
          <w:u w:val="single"/>
        </w:rPr>
        <w:t xml:space="preserve"> </w:t>
      </w:r>
      <w:r w:rsidRPr="003411DC">
        <w:rPr>
          <w:rFonts w:ascii="宋体" w:eastAsia="宋体" w:hAnsi="宋体"/>
          <w:sz w:val="24"/>
          <w:szCs w:val="24"/>
          <w:u w:val="single"/>
        </w:rPr>
        <w:t xml:space="preserve">             </w:t>
      </w:r>
      <w:permEnd w:id="1334203779"/>
      <w:r w:rsidRPr="003411DC">
        <w:rPr>
          <w:rFonts w:ascii="宋体" w:eastAsia="宋体" w:hAnsi="宋体" w:hint="eastAsia"/>
          <w:sz w:val="24"/>
          <w:szCs w:val="24"/>
        </w:rPr>
        <w:t>担任项目专业监理工程师。</w:t>
      </w:r>
    </w:p>
    <w:p w14:paraId="04F52539"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⑷ 监理人因特殊原因需要调整总监理工程师或专业监理工程师时，拟调整人员的资历、能力应超过被调整人员或与被调整人员资历、能力相当。监理人应</w:t>
      </w:r>
      <w:proofErr w:type="gramStart"/>
      <w:r w:rsidRPr="003411DC">
        <w:rPr>
          <w:rFonts w:ascii="宋体" w:eastAsia="宋体" w:hAnsi="宋体" w:hint="eastAsia"/>
          <w:sz w:val="24"/>
          <w:szCs w:val="24"/>
        </w:rPr>
        <w:lastRenderedPageBreak/>
        <w:t>就人员</w:t>
      </w:r>
      <w:proofErr w:type="gramEnd"/>
      <w:r w:rsidRPr="003411DC">
        <w:rPr>
          <w:rFonts w:ascii="宋体" w:eastAsia="宋体" w:hAnsi="宋体" w:hint="eastAsia"/>
          <w:sz w:val="24"/>
          <w:szCs w:val="24"/>
        </w:rPr>
        <w:t>调整事宜事先书面报告委托人，经委托人同意后方可调整。</w:t>
      </w:r>
    </w:p>
    <w:p w14:paraId="4BA1A332" w14:textId="77777777" w:rsidR="003411DC" w:rsidRPr="003411DC" w:rsidRDefault="003411DC" w:rsidP="003411DC">
      <w:pPr>
        <w:spacing w:line="360" w:lineRule="auto"/>
        <w:ind w:firstLineChars="225" w:firstLine="540"/>
        <w:rPr>
          <w:rFonts w:ascii="宋体" w:eastAsia="宋体" w:hAnsi="宋体"/>
          <w:sz w:val="24"/>
          <w:szCs w:val="24"/>
        </w:rPr>
      </w:pPr>
      <w:r w:rsidRPr="003411DC">
        <w:rPr>
          <w:rFonts w:ascii="宋体" w:eastAsia="宋体" w:hAnsi="宋体" w:hint="eastAsia"/>
          <w:sz w:val="24"/>
          <w:szCs w:val="24"/>
        </w:rPr>
        <w:t>⑸ 总监理工程师或专业监理工程师调整完毕，监理人还应书面通知施工承包单位。</w:t>
      </w:r>
    </w:p>
    <w:p w14:paraId="12FE847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4.2.3 </w:t>
      </w:r>
      <w:r w:rsidRPr="003411DC">
        <w:rPr>
          <w:rFonts w:ascii="Times New Roman" w:eastAsia="宋体" w:hAnsi="宋体" w:hint="eastAsia"/>
          <w:sz w:val="24"/>
          <w:szCs w:val="24"/>
        </w:rPr>
        <w:t>监理人员的职责</w:t>
      </w:r>
    </w:p>
    <w:p w14:paraId="492B9D45"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总监理工程师不得在其他任何建设工程项目兼职。</w:t>
      </w:r>
    </w:p>
    <w:p w14:paraId="293D3F1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总监理工程师应履行以下职责：</w:t>
      </w:r>
    </w:p>
    <w:p w14:paraId="2DA9A20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确定项目监理机构人员的分工和岗位职责；</w:t>
      </w:r>
    </w:p>
    <w:p w14:paraId="5FB9D67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主持编写项目监理规划，审批项目监理实施细则并负责管理项目监理机构的日常工作；</w:t>
      </w:r>
    </w:p>
    <w:p w14:paraId="77663B1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审查分包单位的资质并提出审查意见；</w:t>
      </w:r>
    </w:p>
    <w:p w14:paraId="27F6F99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D </w:t>
      </w:r>
      <w:r w:rsidRPr="003411DC">
        <w:rPr>
          <w:rFonts w:ascii="Times New Roman" w:eastAsia="宋体" w:hAnsi="宋体" w:hint="eastAsia"/>
          <w:sz w:val="24"/>
          <w:szCs w:val="24"/>
        </w:rPr>
        <w:t>检查和监督监理人员的工作，根据工程项目的进展情况可进行监理人员调配，对不称职的监理人员应调换其工作；</w:t>
      </w:r>
    </w:p>
    <w:p w14:paraId="48D0F955"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E </w:t>
      </w:r>
      <w:r w:rsidRPr="003411DC">
        <w:rPr>
          <w:rFonts w:ascii="Times New Roman" w:eastAsia="宋体" w:hAnsi="宋体" w:hint="eastAsia"/>
          <w:sz w:val="24"/>
          <w:szCs w:val="24"/>
        </w:rPr>
        <w:t>主持监理工作会议，签发项目监理机构的文件和指令；</w:t>
      </w:r>
    </w:p>
    <w:p w14:paraId="13F9FA9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F </w:t>
      </w:r>
      <w:r w:rsidRPr="003411DC">
        <w:rPr>
          <w:rFonts w:ascii="Times New Roman" w:eastAsia="宋体" w:hAnsi="宋体" w:hint="eastAsia"/>
          <w:sz w:val="24"/>
          <w:szCs w:val="24"/>
        </w:rPr>
        <w:t>审定承包单位提交的开工报告、施工组织设计、技术方案、进度计划等；</w:t>
      </w:r>
    </w:p>
    <w:p w14:paraId="780E212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G </w:t>
      </w:r>
      <w:r w:rsidRPr="003411DC">
        <w:rPr>
          <w:rFonts w:ascii="Times New Roman" w:eastAsia="宋体" w:hAnsi="宋体" w:hint="eastAsia"/>
          <w:sz w:val="24"/>
          <w:szCs w:val="24"/>
        </w:rPr>
        <w:t>审核签署承包单位的申请、支付证书和竣工结算；</w:t>
      </w:r>
    </w:p>
    <w:p w14:paraId="5119DF6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H </w:t>
      </w:r>
      <w:r w:rsidRPr="003411DC">
        <w:rPr>
          <w:rFonts w:ascii="Times New Roman" w:eastAsia="宋体" w:hAnsi="宋体" w:hint="eastAsia"/>
          <w:sz w:val="24"/>
          <w:szCs w:val="24"/>
        </w:rPr>
        <w:t>审查和处理工程变更；</w:t>
      </w:r>
    </w:p>
    <w:p w14:paraId="689B77C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I </w:t>
      </w:r>
      <w:r w:rsidRPr="003411DC">
        <w:rPr>
          <w:rFonts w:ascii="Times New Roman" w:eastAsia="宋体" w:hAnsi="宋体" w:hint="eastAsia"/>
          <w:sz w:val="24"/>
          <w:szCs w:val="24"/>
        </w:rPr>
        <w:t>主持或参与工程质量事故的调查；</w:t>
      </w:r>
    </w:p>
    <w:p w14:paraId="2F4E406B"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J </w:t>
      </w:r>
      <w:r w:rsidRPr="003411DC">
        <w:rPr>
          <w:rFonts w:ascii="Times New Roman" w:eastAsia="宋体" w:hAnsi="宋体" w:hint="eastAsia"/>
          <w:sz w:val="24"/>
          <w:szCs w:val="24"/>
        </w:rPr>
        <w:t>调解委托人与承包单位的合同争议、处理索赔、审批工程延期；</w:t>
      </w:r>
    </w:p>
    <w:p w14:paraId="680A14C5"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K </w:t>
      </w:r>
      <w:r w:rsidRPr="003411DC">
        <w:rPr>
          <w:rFonts w:ascii="Times New Roman" w:eastAsia="宋体" w:hAnsi="宋体" w:hint="eastAsia"/>
          <w:sz w:val="24"/>
          <w:szCs w:val="24"/>
        </w:rPr>
        <w:t>组织编写并签发监理月报、监理工作阶段报告、专题报告和项目监理工作总结；</w:t>
      </w:r>
    </w:p>
    <w:p w14:paraId="65CBC9D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L </w:t>
      </w:r>
      <w:r w:rsidRPr="003411DC">
        <w:rPr>
          <w:rFonts w:ascii="Times New Roman" w:eastAsia="宋体" w:hAnsi="宋体" w:hint="eastAsia"/>
          <w:sz w:val="24"/>
          <w:szCs w:val="24"/>
        </w:rPr>
        <w:t>审核签认分部工程和单位工程的质量检验评定资料，审查承包单位的竣工申请，组织监理人员对待验收的工程项目进行质量检查，参与工程项目的竣工验收；</w:t>
      </w:r>
    </w:p>
    <w:p w14:paraId="560B3C1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sz w:val="24"/>
          <w:szCs w:val="24"/>
        </w:rPr>
        <w:t xml:space="preserve">M </w:t>
      </w:r>
      <w:r w:rsidRPr="003411DC">
        <w:rPr>
          <w:rFonts w:ascii="Times New Roman" w:eastAsia="宋体" w:hAnsi="宋体" w:hint="eastAsia"/>
          <w:sz w:val="24"/>
          <w:szCs w:val="24"/>
        </w:rPr>
        <w:t>主持整理工程项目的监理资料。</w:t>
      </w:r>
    </w:p>
    <w:p w14:paraId="080DD37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⑶</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专业监理工程师应履行以下职责：</w:t>
      </w:r>
    </w:p>
    <w:p w14:paraId="157564A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负责编制本专业的监理实施细则；</w:t>
      </w:r>
    </w:p>
    <w:p w14:paraId="53A322E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负责本专业监理工作的具体实施；</w:t>
      </w:r>
    </w:p>
    <w:p w14:paraId="347EAF4A"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组织、指导、检查和监督本专业监理员的工作，</w:t>
      </w:r>
      <w:proofErr w:type="gramStart"/>
      <w:r w:rsidRPr="003411DC">
        <w:rPr>
          <w:rFonts w:ascii="Times New Roman" w:eastAsia="宋体" w:hAnsi="宋体" w:hint="eastAsia"/>
          <w:sz w:val="24"/>
          <w:szCs w:val="24"/>
        </w:rPr>
        <w:t>当人员</w:t>
      </w:r>
      <w:proofErr w:type="gramEnd"/>
      <w:r w:rsidRPr="003411DC">
        <w:rPr>
          <w:rFonts w:ascii="Times New Roman" w:eastAsia="宋体" w:hAnsi="宋体" w:hint="eastAsia"/>
          <w:sz w:val="24"/>
          <w:szCs w:val="24"/>
        </w:rPr>
        <w:t>需要调整时，向总监理工程师提出建议；</w:t>
      </w:r>
    </w:p>
    <w:p w14:paraId="7B178CA3"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lastRenderedPageBreak/>
        <w:t xml:space="preserve">D </w:t>
      </w:r>
      <w:r w:rsidRPr="003411DC">
        <w:rPr>
          <w:rFonts w:ascii="Times New Roman" w:eastAsia="宋体" w:hAnsi="宋体" w:hint="eastAsia"/>
          <w:sz w:val="24"/>
          <w:szCs w:val="24"/>
        </w:rPr>
        <w:t>审查承包单位提交的涉及本专业的计划、方案、申请、变更，并向总监理工程师提出报告；</w:t>
      </w:r>
    </w:p>
    <w:p w14:paraId="517B327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E </w:t>
      </w:r>
      <w:r w:rsidRPr="003411DC">
        <w:rPr>
          <w:rFonts w:ascii="Times New Roman" w:eastAsia="宋体" w:hAnsi="宋体" w:hint="eastAsia"/>
          <w:sz w:val="24"/>
          <w:szCs w:val="24"/>
        </w:rPr>
        <w:t>负责本专业分项工程验收及隐蔽工程验收；</w:t>
      </w:r>
    </w:p>
    <w:p w14:paraId="7E4CC73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F </w:t>
      </w:r>
      <w:r w:rsidRPr="003411DC">
        <w:rPr>
          <w:rFonts w:ascii="Times New Roman" w:eastAsia="宋体" w:hAnsi="宋体" w:hint="eastAsia"/>
          <w:sz w:val="24"/>
          <w:szCs w:val="24"/>
        </w:rPr>
        <w:t>定期向总监理工程师提交本专业监理工作实施情况报告，对重大问题及时向总监理工程师汇报和请示；</w:t>
      </w:r>
    </w:p>
    <w:p w14:paraId="62827E3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G </w:t>
      </w:r>
      <w:r w:rsidRPr="003411DC">
        <w:rPr>
          <w:rFonts w:ascii="Times New Roman" w:eastAsia="宋体" w:hAnsi="宋体" w:hint="eastAsia"/>
          <w:sz w:val="24"/>
          <w:szCs w:val="24"/>
        </w:rPr>
        <w:t>根据本专业监理工作实施情况做好监理日记；</w:t>
      </w:r>
    </w:p>
    <w:p w14:paraId="4330CE8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H </w:t>
      </w:r>
      <w:r w:rsidRPr="003411DC">
        <w:rPr>
          <w:rFonts w:ascii="Times New Roman" w:eastAsia="宋体" w:hAnsi="宋体" w:hint="eastAsia"/>
          <w:sz w:val="24"/>
          <w:szCs w:val="24"/>
        </w:rPr>
        <w:t>负责本专业监理资料的收集、汇总及整理，参与编写监理月报；</w:t>
      </w:r>
    </w:p>
    <w:p w14:paraId="42702D5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I </w:t>
      </w:r>
      <w:r w:rsidRPr="003411DC">
        <w:rPr>
          <w:rFonts w:ascii="Times New Roman" w:eastAsia="宋体" w:hAnsi="宋体" w:hint="eastAsia"/>
          <w:sz w:val="24"/>
          <w:szCs w:val="24"/>
        </w:rPr>
        <w:t>核查进场材料、设备、构配件的原始凭证、检测报告等质量证明文件及其质量情况，根据实际情况认为有必要时对进场材料、设备、构配件进行平行检验，合格时予以签认；</w:t>
      </w:r>
    </w:p>
    <w:p w14:paraId="64885F0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J </w:t>
      </w:r>
      <w:r w:rsidRPr="003411DC">
        <w:rPr>
          <w:rFonts w:ascii="Times New Roman" w:eastAsia="宋体" w:hAnsi="宋体" w:hint="eastAsia"/>
          <w:sz w:val="24"/>
          <w:szCs w:val="24"/>
        </w:rPr>
        <w:t>负责本专业的工程计量工作，审核工程计量的数据和原始凭证。</w:t>
      </w:r>
    </w:p>
    <w:p w14:paraId="5EB3B75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⑷</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监理员应履行以下职责：</w:t>
      </w:r>
    </w:p>
    <w:p w14:paraId="2F8D45D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在专业监理工程师的指导下开展现场监理工作；</w:t>
      </w:r>
    </w:p>
    <w:p w14:paraId="59BE378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检查承包单位投入工程项目的人力、材料、主要设备及其使用、运行状况，并做好检查记录；</w:t>
      </w:r>
    </w:p>
    <w:p w14:paraId="7164323E"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复核或从施工现场直接获取工程计量的有关数据并签署原始凭证；</w:t>
      </w:r>
    </w:p>
    <w:p w14:paraId="2BE8615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D </w:t>
      </w:r>
      <w:r w:rsidRPr="003411DC">
        <w:rPr>
          <w:rFonts w:ascii="Times New Roman" w:eastAsia="宋体" w:hAnsi="宋体" w:hint="eastAsia"/>
          <w:sz w:val="24"/>
          <w:szCs w:val="24"/>
        </w:rPr>
        <w:t>按设计图及有关标准，对承包单位的工艺过程或施工工序进行检查和记录，对加工制作及工序施工质量检查结果进行记录；</w:t>
      </w:r>
    </w:p>
    <w:p w14:paraId="0CEA56BE"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E </w:t>
      </w:r>
      <w:r w:rsidRPr="003411DC">
        <w:rPr>
          <w:rFonts w:ascii="Times New Roman" w:eastAsia="宋体" w:hAnsi="宋体" w:hint="eastAsia"/>
          <w:sz w:val="24"/>
          <w:szCs w:val="24"/>
        </w:rPr>
        <w:t>担任旁站工作，发现问题及时指出并向专业监理工程师报告；</w:t>
      </w:r>
    </w:p>
    <w:p w14:paraId="150E633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F </w:t>
      </w:r>
      <w:r w:rsidRPr="003411DC">
        <w:rPr>
          <w:rFonts w:ascii="Times New Roman" w:eastAsia="宋体" w:hAnsi="宋体" w:hint="eastAsia"/>
          <w:sz w:val="24"/>
          <w:szCs w:val="24"/>
        </w:rPr>
        <w:t>做好监理日记和有关的监理记录。</w:t>
      </w:r>
    </w:p>
    <w:p w14:paraId="6401AEB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4.2.4 </w:t>
      </w:r>
      <w:r w:rsidRPr="003411DC">
        <w:rPr>
          <w:rFonts w:ascii="Times New Roman" w:eastAsia="宋体" w:hAnsi="宋体" w:hint="eastAsia"/>
          <w:sz w:val="24"/>
          <w:szCs w:val="24"/>
        </w:rPr>
        <w:t>监理设施</w:t>
      </w:r>
    </w:p>
    <w:p w14:paraId="2F988BFB"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委托人应按专用条件第十五条约定，向项目监理机构提供监理设施。监理机构应妥善保管和使用委托人提供的设施，并应在完成监理工作后移交委托人。</w:t>
      </w:r>
    </w:p>
    <w:p w14:paraId="0A3EEC6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项目监理机构应根据本工程项目类别、规模、技术复杂程度、工程项目所在地的环境条件，按投标文件约定，配备满足监理工作需要的常规检测设备和工具。</w:t>
      </w:r>
    </w:p>
    <w:p w14:paraId="2B01266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4.2.5 </w:t>
      </w:r>
      <w:r w:rsidRPr="003411DC">
        <w:rPr>
          <w:rFonts w:ascii="Times New Roman" w:eastAsia="宋体" w:hAnsi="宋体" w:hint="eastAsia"/>
          <w:sz w:val="24"/>
          <w:szCs w:val="24"/>
        </w:rPr>
        <w:t>监理规划及监理实施细则</w:t>
      </w:r>
    </w:p>
    <w:p w14:paraId="662B339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监理规划</w:t>
      </w:r>
    </w:p>
    <w:p w14:paraId="22669FC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监理规划的编制应针对项目的实际情况，明确项目监理机构的工作目标，</w:t>
      </w:r>
      <w:r w:rsidRPr="003411DC">
        <w:rPr>
          <w:rFonts w:ascii="Times New Roman" w:eastAsia="宋体" w:hAnsi="宋体" w:hint="eastAsia"/>
          <w:sz w:val="24"/>
          <w:szCs w:val="24"/>
        </w:rPr>
        <w:lastRenderedPageBreak/>
        <w:t>确定具体的监理工作制度、程序、方法和措施，并应具有可操作性；</w:t>
      </w:r>
    </w:p>
    <w:p w14:paraId="560BE45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监理规划应在本合同正式签订且收到工程施工图设计文件后开始编制，完成后必须经项目总监理工程师审核批准，并应在召开第一次工程例会前报送委托人；</w:t>
      </w:r>
    </w:p>
    <w:p w14:paraId="2144AC8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监理规划应由总监理工程师主持、专业监理工程师参加编制；</w:t>
      </w:r>
    </w:p>
    <w:p w14:paraId="629BDB0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D </w:t>
      </w:r>
      <w:r w:rsidRPr="003411DC">
        <w:rPr>
          <w:rFonts w:ascii="Times New Roman" w:eastAsia="宋体" w:hAnsi="宋体" w:hint="eastAsia"/>
          <w:sz w:val="24"/>
          <w:szCs w:val="24"/>
        </w:rPr>
        <w:t>在监理工作实施过程中，如实际情况或条件发生重大变化而需要调整监理规划时，应由总监理工程师组织专业监理工程师研究修改，按原报审程序经过批准后报委托人。</w:t>
      </w:r>
    </w:p>
    <w:p w14:paraId="102FBFBE"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监理实施细则</w:t>
      </w:r>
    </w:p>
    <w:p w14:paraId="12DBA81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监理实施细则应符合监理规划的要求，并应结合本工程专业特点，做到详细具体、具有可操作性；</w:t>
      </w:r>
    </w:p>
    <w:p w14:paraId="0FCBC8C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监理实施细则应由专业监理工程师在相应工程施工开始前编制完成，并必须经总监理工程师批准；</w:t>
      </w:r>
    </w:p>
    <w:p w14:paraId="17E1648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在监理工作实施过程中，监理实施细则应根据实际情况进行补充、修改和完善。</w:t>
      </w:r>
    </w:p>
    <w:p w14:paraId="3CD9CB9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4.2.6 </w:t>
      </w:r>
      <w:r w:rsidRPr="003411DC">
        <w:rPr>
          <w:rFonts w:ascii="Times New Roman" w:eastAsia="宋体" w:hAnsi="宋体" w:hint="eastAsia"/>
          <w:sz w:val="24"/>
          <w:szCs w:val="24"/>
        </w:rPr>
        <w:t>施工阶段的监理工作</w:t>
      </w:r>
    </w:p>
    <w:p w14:paraId="0A64E73B"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制定监理工作程序的一般规定：</w:t>
      </w:r>
    </w:p>
    <w:p w14:paraId="5C0787D1"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制定监理工作</w:t>
      </w:r>
      <w:proofErr w:type="gramStart"/>
      <w:r w:rsidRPr="003411DC">
        <w:rPr>
          <w:rFonts w:ascii="Times New Roman" w:eastAsia="宋体" w:hAnsi="宋体" w:hint="eastAsia"/>
          <w:sz w:val="24"/>
          <w:szCs w:val="24"/>
        </w:rPr>
        <w:t>总程序</w:t>
      </w:r>
      <w:proofErr w:type="gramEnd"/>
      <w:r w:rsidRPr="003411DC">
        <w:rPr>
          <w:rFonts w:ascii="Times New Roman" w:eastAsia="宋体" w:hAnsi="宋体" w:hint="eastAsia"/>
          <w:sz w:val="24"/>
          <w:szCs w:val="24"/>
        </w:rPr>
        <w:t>应根据专业工程特点，并按工作内容分别制定具体的监理工作程序；</w:t>
      </w:r>
    </w:p>
    <w:p w14:paraId="27F23E6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制定监理工作程序应体现事前控制、事中控制及主动控制的要求；</w:t>
      </w:r>
    </w:p>
    <w:p w14:paraId="135101B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制定监理工作程序应结合工程项目的特点，注重监理工作的效果。监理工作程序中应明确工作内容、行为主体、考核标准、工作时限。</w:t>
      </w:r>
    </w:p>
    <w:p w14:paraId="25BA719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当涉及到委托人和承包单位的工作时，监理工作程序应符合本合同和施工合同的规定</w:t>
      </w:r>
    </w:p>
    <w:p w14:paraId="7CA5621B"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⑶</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在监理工作实施过程中，应根据实际情况的变化对监理工作程序进行调整和完善。</w:t>
      </w:r>
    </w:p>
    <w:p w14:paraId="6FB1B05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⑷</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施工准备阶段的监理工作：</w:t>
      </w:r>
    </w:p>
    <w:p w14:paraId="0EC740FE"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在设计交底前，总监理工程师应组织监理人员熟悉设计文件，并对图纸中存在的问题通过委托人向设计单位提出书面意见和建议；</w:t>
      </w:r>
    </w:p>
    <w:p w14:paraId="0D15111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lastRenderedPageBreak/>
        <w:t xml:space="preserve">B </w:t>
      </w:r>
      <w:r w:rsidRPr="003411DC">
        <w:rPr>
          <w:rFonts w:ascii="Times New Roman" w:eastAsia="宋体" w:hAnsi="宋体" w:hint="eastAsia"/>
          <w:sz w:val="24"/>
          <w:szCs w:val="24"/>
        </w:rPr>
        <w:t>项目监理人员应参加由委托人组织的设计技术交底会，总监理工程师应对设计技术交底会议纪要进行签认；</w:t>
      </w:r>
    </w:p>
    <w:p w14:paraId="7C3D576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工程项目开工前，总监理工程师应组织专业监理工程师审查承包单位报送的施工组织设计（方案）报审表，提出审查意见，并经总监理工程师审核、签认后报委托人。</w:t>
      </w:r>
    </w:p>
    <w:p w14:paraId="584EDF2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⑸</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工程项目开工前，总监理工程师应审查承包单位现场项目管理机构的质量管理体系、技术管理体系和质量保证体系，确能保证工程项目施工质量时予以确认。</w:t>
      </w:r>
    </w:p>
    <w:p w14:paraId="64D4128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⑹</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分包工程开工前，专业监理工程师应审查承包单位报送的分包单位资格</w:t>
      </w:r>
      <w:proofErr w:type="gramStart"/>
      <w:r w:rsidRPr="003411DC">
        <w:rPr>
          <w:rFonts w:ascii="Times New Roman" w:eastAsia="宋体" w:hAnsi="宋体" w:hint="eastAsia"/>
          <w:sz w:val="24"/>
          <w:szCs w:val="24"/>
        </w:rPr>
        <w:t>报审表</w:t>
      </w:r>
      <w:proofErr w:type="gramEnd"/>
      <w:r w:rsidRPr="003411DC">
        <w:rPr>
          <w:rFonts w:ascii="Times New Roman" w:eastAsia="宋体" w:hAnsi="宋体" w:hint="eastAsia"/>
          <w:sz w:val="24"/>
          <w:szCs w:val="24"/>
        </w:rPr>
        <w:t>和分包单位有关资质资料，符合有关规定后，由总监理工程师予以签认。</w:t>
      </w:r>
    </w:p>
    <w:p w14:paraId="36D73E0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⑺</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专业监理工程师应对承包单位报送的测量放线控制成果及保护措施进行检查，符合要求时，专业监理工程师对承包单位报送的施工测量成果报验申请表予以签认。</w:t>
      </w:r>
    </w:p>
    <w:p w14:paraId="7A725CF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⑻</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专业监理工程师应审查承包单位报送的工程开工</w:t>
      </w:r>
      <w:proofErr w:type="gramStart"/>
      <w:r w:rsidRPr="003411DC">
        <w:rPr>
          <w:rFonts w:ascii="Times New Roman" w:eastAsia="宋体" w:hAnsi="宋体" w:hint="eastAsia"/>
          <w:sz w:val="24"/>
          <w:szCs w:val="24"/>
        </w:rPr>
        <w:t>报审表</w:t>
      </w:r>
      <w:proofErr w:type="gramEnd"/>
      <w:r w:rsidRPr="003411DC">
        <w:rPr>
          <w:rFonts w:ascii="Times New Roman" w:eastAsia="宋体" w:hAnsi="宋体" w:hint="eastAsia"/>
          <w:sz w:val="24"/>
          <w:szCs w:val="24"/>
        </w:rPr>
        <w:t>及相关资料，具备开工条件时，由总监理工程师签发，并报委托人。</w:t>
      </w:r>
    </w:p>
    <w:p w14:paraId="106651B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⑼</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工程项目开工前，监理人员应参加由委托人主持召开的第一次工程例会。第一次工程例会会议纪要应由项目监理机构负责起草，并经与会各方代表会签。</w:t>
      </w:r>
    </w:p>
    <w:p w14:paraId="4058CFD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4.2.7 </w:t>
      </w:r>
      <w:r w:rsidRPr="003411DC">
        <w:rPr>
          <w:rFonts w:ascii="Times New Roman" w:eastAsia="宋体" w:hAnsi="宋体" w:hint="eastAsia"/>
          <w:sz w:val="24"/>
          <w:szCs w:val="24"/>
        </w:rPr>
        <w:t>工地例会</w:t>
      </w:r>
    </w:p>
    <w:p w14:paraId="2A2A2B1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在施工过程中，总监理工程师应定期主持召开工程例会。会议纪要应由项目监理机构负责起草，并经与会各方代表会签。</w:t>
      </w:r>
    </w:p>
    <w:p w14:paraId="2EC4163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总监理工程师或专业监理工程师应根据需要及时组织专题会议，解决施工过程中的各种专项问题。</w:t>
      </w:r>
    </w:p>
    <w:p w14:paraId="3394A49B"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4.2.8 </w:t>
      </w:r>
      <w:r w:rsidRPr="003411DC">
        <w:rPr>
          <w:rFonts w:ascii="Times New Roman" w:eastAsia="宋体" w:hAnsi="宋体" w:hint="eastAsia"/>
          <w:sz w:val="24"/>
          <w:szCs w:val="24"/>
        </w:rPr>
        <w:t>工程质量控制工作</w:t>
      </w:r>
    </w:p>
    <w:p w14:paraId="687B8E5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在施工过程中，当承包单位对已批准的施工组织设计进行调整、补充或变动时，应经专业监理工程师审查，并应由总监理工程师签认。</w:t>
      </w:r>
    </w:p>
    <w:p w14:paraId="6711B7F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专业监理工程师应要求承包单位报送重点部位、关键工序的施工工艺和确保工程质量的措施，审核同意后予以签认。</w:t>
      </w:r>
    </w:p>
    <w:p w14:paraId="2DCB5653"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⑶</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当承包单位采用新材料、新工艺、新技术、新设备时，专业监理工程师应要求承包单位报送相应的施工工艺措施和证明材料，组织专题论证，经审定后</w:t>
      </w:r>
      <w:r w:rsidRPr="003411DC">
        <w:rPr>
          <w:rFonts w:ascii="Times New Roman" w:eastAsia="宋体" w:hAnsi="宋体" w:hint="eastAsia"/>
          <w:sz w:val="24"/>
          <w:szCs w:val="24"/>
        </w:rPr>
        <w:lastRenderedPageBreak/>
        <w:t>予以签认。</w:t>
      </w:r>
    </w:p>
    <w:p w14:paraId="6CBB6E9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⑷</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项目监理机构应对承包单位在施工过程中报送的施工测量放线成果进行复验和确认。</w:t>
      </w:r>
    </w:p>
    <w:p w14:paraId="6D8E78C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⑸</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专业监理工程师应对承包单位报送的拟进场工程材料、构配件和设备的工程材料、构配件、设备</w:t>
      </w:r>
      <w:proofErr w:type="gramStart"/>
      <w:r w:rsidRPr="003411DC">
        <w:rPr>
          <w:rFonts w:ascii="Times New Roman" w:eastAsia="宋体" w:hAnsi="宋体" w:hint="eastAsia"/>
          <w:sz w:val="24"/>
          <w:szCs w:val="24"/>
        </w:rPr>
        <w:t>报审表</w:t>
      </w:r>
      <w:proofErr w:type="gramEnd"/>
      <w:r w:rsidRPr="003411DC">
        <w:rPr>
          <w:rFonts w:ascii="Times New Roman" w:eastAsia="宋体" w:hAnsi="宋体" w:hint="eastAsia"/>
          <w:sz w:val="24"/>
          <w:szCs w:val="24"/>
        </w:rPr>
        <w:t>及其质量证明资料进行审核，并对进场的实物按照有关工程质量管理文件规定的比例采用平行检验或见证取样方式进行抽检。对未经监理人员验收或验收不合格的工程材料、构配件、设备，监理人员应拒绝签认，并应签发监理工程师通知单，书面通知承包单位限期将不合格的工程材料、构配件、设备撤出现场。</w:t>
      </w:r>
    </w:p>
    <w:p w14:paraId="0DBCA07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⑹</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项目监理机构应定期检查承包单位的直接影响工程质量的计量设备的技术状况。</w:t>
      </w:r>
    </w:p>
    <w:p w14:paraId="1863FEC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⑺</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总监理工程师应安排监理人员对施工过程进行巡视和检查。对隐蔽工程的隐蔽过程、下道工序施工完成后难以检查的重点部位，专业监理工程师应安排监理员进行旁站。</w:t>
      </w:r>
    </w:p>
    <w:p w14:paraId="4F319EB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⑻</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专业监理工程师应根据承包单位报送的隐蔽工程报验申请表和自检结果进行现场检查，符合要求予以签认。</w:t>
      </w:r>
    </w:p>
    <w:p w14:paraId="3DA383F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⑼</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对未经监理人员验收或验收不合格的工序，监理人员应拒绝签认，并要求承包单位严禁进行下一道工序的施工。</w:t>
      </w:r>
    </w:p>
    <w:p w14:paraId="450A6343"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⑽</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对承包单位报送的分项工程质量验评资料进行审核，符合要求后予以签认；总监理工程师应组织监理人员对承包单位报送的分部工程和单位工程质量验评资料进行审核和现场检查，符合要求后予以签认。</w:t>
      </w:r>
    </w:p>
    <w:p w14:paraId="3A8ED49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⑾</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对施工过程中出现的质量缺陷，专业监理工程师应及时下达监理工程师通知，要求承包单位整改，并检查整改结果。</w:t>
      </w:r>
    </w:p>
    <w:p w14:paraId="147E50C4"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⑿</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监理人员发现施工存在重大质量隐患，可能造成质量事故或已经造成质量事故时，应通过总监理工程师及时下达工程暂停令，要求承包单位停工整改。整改完毕并经监理人员复查，符合规定要求后，总监理工程师应及时签署工程复工报审表。总监理工程师下达工程暂停令和签署工程复工报审表，应事先向委托人报告。</w:t>
      </w:r>
    </w:p>
    <w:p w14:paraId="4CED339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⒀</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对需要返工处理或加固补强的质量事故，总监理工程师应责令承包单位</w:t>
      </w:r>
      <w:r w:rsidRPr="003411DC">
        <w:rPr>
          <w:rFonts w:ascii="Times New Roman" w:eastAsia="宋体" w:hAnsi="宋体" w:hint="eastAsia"/>
          <w:sz w:val="24"/>
          <w:szCs w:val="24"/>
        </w:rPr>
        <w:lastRenderedPageBreak/>
        <w:t>报送质量事故调查报告和经设计单位等相关单位认可的处理方案，项目监理机构应对质量事故的处理过程和处理结果进行跟踪检查和验收。</w:t>
      </w:r>
    </w:p>
    <w:p w14:paraId="42E1E1A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⒁</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总监理工程师应及时向委托人提交有关质量事故的书面报告，并应将完整的质量事故处理记录整理归档。</w:t>
      </w:r>
    </w:p>
    <w:p w14:paraId="6E9AB8C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4.2.9 </w:t>
      </w:r>
      <w:r w:rsidRPr="003411DC">
        <w:rPr>
          <w:rFonts w:ascii="Times New Roman" w:eastAsia="宋体" w:hAnsi="宋体" w:hint="eastAsia"/>
          <w:sz w:val="24"/>
          <w:szCs w:val="24"/>
        </w:rPr>
        <w:t>工程造价控制工作</w:t>
      </w:r>
    </w:p>
    <w:p w14:paraId="40AFA6D3"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项目监理机构应按下列程序进行工程计量和工程款支付工作：</w:t>
      </w:r>
    </w:p>
    <w:p w14:paraId="2D9FC24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承包单位统计经专业监理工程师质量验收合格的工程量，按施工合同的约定填报工程量清单和工程款支付申请表；</w:t>
      </w:r>
    </w:p>
    <w:p w14:paraId="64EDA8B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专业监理工程师进行现场计量，按施工合同的约定审核工程量清单和工程款支付申请表，并报总监理工程师审定；</w:t>
      </w:r>
    </w:p>
    <w:p w14:paraId="0C6D41EE"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总监理工程师签署工程款支付证书，并报委托人。</w:t>
      </w:r>
    </w:p>
    <w:p w14:paraId="568700B5"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项目监理机构应按下列程序进行竣工结算：</w:t>
      </w:r>
    </w:p>
    <w:p w14:paraId="1432F0E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承包单位按施工合同规定填报竣工结算报表；</w:t>
      </w:r>
    </w:p>
    <w:p w14:paraId="01509CE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专业监理工程师审核承包单位报送的竣工结算报表；</w:t>
      </w:r>
    </w:p>
    <w:p w14:paraId="0C9FC1E7"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总监理工程师审定竣工结算报表，与委托人、承包单位协商一致后，签发竣工结算文件和最终的工程款支付证书报委托人。</w:t>
      </w:r>
    </w:p>
    <w:p w14:paraId="67DE840C"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⑶</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项目监理机构应依据施工合同有关条款、施工图，对工程项目造价目标进行风险分析，并应制定防范性对策。</w:t>
      </w:r>
    </w:p>
    <w:p w14:paraId="5E7CB07D"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⑷</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总监理工程师应从造价、项目的功能要求、质量和工期等方面审查工程变更的方案，并宜在工程变更实施前与委托人、承包单位协商。</w:t>
      </w:r>
    </w:p>
    <w:p w14:paraId="708B91C2"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⑸</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项目监理机构应按施工合同约定的工程量计算规则和支付条款进行工程量计量和工程款支付审核。</w:t>
      </w:r>
    </w:p>
    <w:p w14:paraId="3563C453"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⑹</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专业监理工程师应及时建立月完成工程量和工作量统计表，对实际完成量与计划完成量进行比较、分析，制定调整措施，并应在监理月报中向委托人报告。</w:t>
      </w:r>
    </w:p>
    <w:p w14:paraId="4F6F7FF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⑺</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专业监理工程师应及时收集、整理有关的施工和监理资料，为处理费用索赔提供证据。</w:t>
      </w:r>
    </w:p>
    <w:p w14:paraId="038C079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⑻</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未经监理人员质量验收合格的工程量，或不符合施工合同规定的工程量，监理人员应拒绝计量和审核该部分的工程款支付申请。</w:t>
      </w:r>
    </w:p>
    <w:p w14:paraId="2E0BC07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lastRenderedPageBreak/>
        <w:t xml:space="preserve">4.2.10 </w:t>
      </w:r>
      <w:r w:rsidRPr="003411DC">
        <w:rPr>
          <w:rFonts w:ascii="Times New Roman" w:eastAsia="宋体" w:hAnsi="宋体" w:hint="eastAsia"/>
          <w:sz w:val="24"/>
          <w:szCs w:val="24"/>
        </w:rPr>
        <w:t>工程进度控制工作</w:t>
      </w:r>
    </w:p>
    <w:p w14:paraId="13E346D6"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⑴</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项目监理机构应按下列程序进行工程进度控制：</w:t>
      </w:r>
    </w:p>
    <w:p w14:paraId="11213CA9"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A </w:t>
      </w:r>
      <w:r w:rsidRPr="003411DC">
        <w:rPr>
          <w:rFonts w:ascii="Times New Roman" w:eastAsia="宋体" w:hAnsi="宋体" w:hint="eastAsia"/>
          <w:sz w:val="24"/>
          <w:szCs w:val="24"/>
        </w:rPr>
        <w:t>总监理工程师审批承包单位报送的施工总进度计划；</w:t>
      </w:r>
    </w:p>
    <w:p w14:paraId="4320ECB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B </w:t>
      </w:r>
      <w:r w:rsidRPr="003411DC">
        <w:rPr>
          <w:rFonts w:ascii="Times New Roman" w:eastAsia="宋体" w:hAnsi="宋体" w:hint="eastAsia"/>
          <w:sz w:val="24"/>
          <w:szCs w:val="24"/>
        </w:rPr>
        <w:t>总监理工程师审批承包单位编制的年、季、月度施工进度计划；</w:t>
      </w:r>
    </w:p>
    <w:p w14:paraId="61263A10"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C </w:t>
      </w:r>
      <w:r w:rsidRPr="003411DC">
        <w:rPr>
          <w:rFonts w:ascii="Times New Roman" w:eastAsia="宋体" w:hAnsi="宋体" w:hint="eastAsia"/>
          <w:sz w:val="24"/>
          <w:szCs w:val="24"/>
        </w:rPr>
        <w:t>专业监理工程师对进度计划实施情况检查、分析；</w:t>
      </w:r>
    </w:p>
    <w:p w14:paraId="128E753F"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 xml:space="preserve">D </w:t>
      </w:r>
      <w:r w:rsidRPr="003411DC">
        <w:rPr>
          <w:rFonts w:ascii="Times New Roman" w:eastAsia="宋体" w:hAnsi="宋体" w:hint="eastAsia"/>
          <w:sz w:val="24"/>
          <w:szCs w:val="24"/>
        </w:rPr>
        <w:t>当实际进度符合计划进度时，应要求承包单位编制下一期进度计划；当实际进度滞后于计划进度时，专业监理工程师应书面通知承包单位采取纠偏措施并监督实施。</w:t>
      </w:r>
    </w:p>
    <w:p w14:paraId="7E34A7E8" w14:textId="77777777" w:rsidR="003411DC" w:rsidRPr="003411DC"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⑵</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专业监理工程师应依据施工合同有关条款、施工图及经过批准的施工组织设计制定进度控制方案，对进度目标进行风险分析，制定防范性对策，经总监理工程师审定后报送委托人。</w:t>
      </w:r>
    </w:p>
    <w:p w14:paraId="451A6E0F" w14:textId="77777777" w:rsidR="003411DC" w:rsidRPr="00DE35D1" w:rsidRDefault="003411DC" w:rsidP="003411DC">
      <w:pPr>
        <w:spacing w:line="360" w:lineRule="auto"/>
        <w:ind w:firstLineChars="225" w:firstLine="540"/>
        <w:rPr>
          <w:rFonts w:ascii="Times New Roman" w:eastAsia="宋体" w:hAnsi="宋体"/>
          <w:sz w:val="24"/>
          <w:szCs w:val="24"/>
        </w:rPr>
      </w:pPr>
      <w:r w:rsidRPr="003411DC">
        <w:rPr>
          <w:rFonts w:ascii="Times New Roman" w:eastAsia="宋体" w:hAnsi="宋体" w:hint="eastAsia"/>
          <w:sz w:val="24"/>
          <w:szCs w:val="24"/>
        </w:rPr>
        <w:t>⑶</w:t>
      </w:r>
      <w:r w:rsidRPr="003411DC">
        <w:rPr>
          <w:rFonts w:ascii="Times New Roman" w:eastAsia="宋体" w:hAnsi="宋体" w:hint="eastAsia"/>
          <w:sz w:val="24"/>
          <w:szCs w:val="24"/>
        </w:rPr>
        <w:t xml:space="preserve"> </w:t>
      </w:r>
      <w:r w:rsidRPr="003411DC">
        <w:rPr>
          <w:rFonts w:ascii="Times New Roman" w:eastAsia="宋体" w:hAnsi="宋体" w:hint="eastAsia"/>
          <w:sz w:val="24"/>
          <w:szCs w:val="24"/>
        </w:rPr>
        <w:t>专业监理工程师应检查进度计划的实施，并记录实际进度及其相关情况，当发现实际进度滞后于计划进度时，应签发监理工程师通知单指令承包单位采取调整措施。当实际进度严重滞后于计划进度时应及时报总监理工程师，由总监理</w:t>
      </w:r>
      <w:r w:rsidRPr="00DE35D1">
        <w:rPr>
          <w:rFonts w:ascii="Times New Roman" w:eastAsia="宋体" w:hAnsi="宋体" w:hint="eastAsia"/>
          <w:sz w:val="24"/>
          <w:szCs w:val="24"/>
        </w:rPr>
        <w:t>工程师与委托人商定采取进一步措施。</w:t>
      </w:r>
    </w:p>
    <w:p w14:paraId="21FD1C2E"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⑷</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总监理工程师应在监理月报中向委托人报告工程进度和所采取进度控制措施的执行情况，并提出合理预防由委托人原因导致的工程延期及其相关费用索赔的建议。</w:t>
      </w:r>
    </w:p>
    <w:p w14:paraId="062EC551"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4.2.11 </w:t>
      </w:r>
      <w:r w:rsidRPr="00DE35D1">
        <w:rPr>
          <w:rFonts w:ascii="Times New Roman" w:eastAsia="宋体" w:hAnsi="宋体" w:hint="eastAsia"/>
          <w:sz w:val="24"/>
          <w:szCs w:val="24"/>
        </w:rPr>
        <w:t>工程施工安全控制工作</w:t>
      </w:r>
    </w:p>
    <w:p w14:paraId="4B54552B"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严格按照原上海市建设和管理委员会《</w:t>
      </w:r>
      <w:r w:rsidRPr="00DE35D1">
        <w:rPr>
          <w:rFonts w:ascii="Times New Roman" w:eastAsia="宋体" w:hAnsi="宋体"/>
          <w:sz w:val="24"/>
          <w:szCs w:val="24"/>
        </w:rPr>
        <w:t>关于实行建设工程安全监理制度的通知</w:t>
      </w:r>
      <w:r w:rsidRPr="00DE35D1">
        <w:rPr>
          <w:rFonts w:ascii="Times New Roman" w:eastAsia="宋体" w:hAnsi="宋体" w:hint="eastAsia"/>
          <w:sz w:val="24"/>
          <w:szCs w:val="24"/>
        </w:rPr>
        <w:t>》（</w:t>
      </w:r>
      <w:r w:rsidRPr="00DE35D1">
        <w:rPr>
          <w:rFonts w:ascii="Times New Roman" w:eastAsia="宋体" w:hAnsi="宋体"/>
          <w:sz w:val="24"/>
          <w:szCs w:val="24"/>
        </w:rPr>
        <w:t>沪建</w:t>
      </w:r>
      <w:proofErr w:type="gramStart"/>
      <w:r w:rsidRPr="00DE35D1">
        <w:rPr>
          <w:rFonts w:ascii="Times New Roman" w:eastAsia="宋体" w:hAnsi="宋体"/>
          <w:sz w:val="24"/>
          <w:szCs w:val="24"/>
        </w:rPr>
        <w:t>建</w:t>
      </w:r>
      <w:proofErr w:type="gramEnd"/>
      <w:r w:rsidRPr="00DE35D1">
        <w:rPr>
          <w:rFonts w:ascii="Times New Roman" w:eastAsia="宋体" w:hAnsi="宋体"/>
          <w:sz w:val="24"/>
          <w:szCs w:val="24"/>
        </w:rPr>
        <w:t>（</w:t>
      </w:r>
      <w:r w:rsidRPr="00DE35D1">
        <w:rPr>
          <w:rFonts w:ascii="Times New Roman" w:eastAsia="宋体" w:hAnsi="宋体"/>
          <w:sz w:val="24"/>
          <w:szCs w:val="24"/>
        </w:rPr>
        <w:t>2003</w:t>
      </w:r>
      <w:r w:rsidRPr="00DE35D1">
        <w:rPr>
          <w:rFonts w:ascii="Times New Roman" w:eastAsia="宋体" w:hAnsi="宋体"/>
          <w:sz w:val="24"/>
          <w:szCs w:val="24"/>
        </w:rPr>
        <w:t>）</w:t>
      </w:r>
      <w:r w:rsidRPr="00DE35D1">
        <w:rPr>
          <w:rFonts w:ascii="Times New Roman" w:eastAsia="宋体" w:hAnsi="宋体"/>
          <w:sz w:val="24"/>
          <w:szCs w:val="24"/>
        </w:rPr>
        <w:t>605</w:t>
      </w:r>
      <w:r w:rsidRPr="00DE35D1">
        <w:rPr>
          <w:rFonts w:ascii="Times New Roman" w:eastAsia="宋体" w:hAnsi="宋体"/>
          <w:sz w:val="24"/>
          <w:szCs w:val="24"/>
        </w:rPr>
        <w:t>号</w:t>
      </w:r>
      <w:r w:rsidRPr="00DE35D1">
        <w:rPr>
          <w:rFonts w:ascii="Times New Roman" w:eastAsia="宋体" w:hAnsi="宋体" w:hint="eastAsia"/>
          <w:sz w:val="24"/>
          <w:szCs w:val="24"/>
        </w:rPr>
        <w:t>）文件执行。</w:t>
      </w:r>
    </w:p>
    <w:p w14:paraId="7D543AEB"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⑴</w:t>
      </w:r>
      <w:r w:rsidRPr="00DE35D1">
        <w:rPr>
          <w:rFonts w:ascii="Times New Roman" w:eastAsia="宋体" w:hAnsi="宋体" w:hint="eastAsia"/>
          <w:sz w:val="24"/>
          <w:szCs w:val="24"/>
        </w:rPr>
        <w:t xml:space="preserve"> </w:t>
      </w:r>
      <w:r w:rsidRPr="00DE35D1">
        <w:rPr>
          <w:rFonts w:ascii="Times New Roman" w:eastAsia="宋体" w:hAnsi="宋体"/>
          <w:sz w:val="24"/>
          <w:szCs w:val="24"/>
        </w:rPr>
        <w:t>督促施工单位落实安全生产的组织保证体系，建立健全安全生产责任制</w:t>
      </w:r>
      <w:r w:rsidRPr="00DE35D1">
        <w:rPr>
          <w:rFonts w:ascii="Times New Roman" w:eastAsia="宋体" w:hAnsi="宋体" w:hint="eastAsia"/>
          <w:sz w:val="24"/>
          <w:szCs w:val="24"/>
        </w:rPr>
        <w:t>。</w:t>
      </w:r>
    </w:p>
    <w:p w14:paraId="23654395"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⑵</w:t>
      </w:r>
      <w:r w:rsidRPr="00DE35D1">
        <w:rPr>
          <w:rFonts w:ascii="Times New Roman" w:eastAsia="宋体" w:hAnsi="宋体" w:hint="eastAsia"/>
          <w:sz w:val="24"/>
          <w:szCs w:val="24"/>
        </w:rPr>
        <w:t xml:space="preserve"> </w:t>
      </w:r>
      <w:r w:rsidRPr="00DE35D1">
        <w:rPr>
          <w:rFonts w:ascii="Times New Roman" w:eastAsia="宋体" w:hAnsi="宋体"/>
          <w:sz w:val="24"/>
          <w:szCs w:val="24"/>
        </w:rPr>
        <w:t>审查施工方案及安全技术措施并督促其实施</w:t>
      </w:r>
      <w:r w:rsidRPr="00DE35D1">
        <w:rPr>
          <w:rFonts w:ascii="Times New Roman" w:eastAsia="宋体" w:hAnsi="宋体" w:hint="eastAsia"/>
          <w:sz w:val="24"/>
          <w:szCs w:val="24"/>
        </w:rPr>
        <w:t>。</w:t>
      </w:r>
    </w:p>
    <w:p w14:paraId="7EDE687E"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⑶</w:t>
      </w:r>
      <w:r w:rsidRPr="00DE35D1">
        <w:rPr>
          <w:rFonts w:ascii="Times New Roman" w:eastAsia="宋体" w:hAnsi="宋体" w:hint="eastAsia"/>
          <w:sz w:val="24"/>
          <w:szCs w:val="24"/>
        </w:rPr>
        <w:t xml:space="preserve"> </w:t>
      </w:r>
      <w:r w:rsidRPr="00DE35D1">
        <w:rPr>
          <w:rFonts w:ascii="Times New Roman" w:eastAsia="宋体" w:hAnsi="宋体"/>
          <w:sz w:val="24"/>
          <w:szCs w:val="24"/>
        </w:rPr>
        <w:t>督促施工单位严格按照强制性标准的规定组织施工</w:t>
      </w:r>
      <w:r w:rsidRPr="00DE35D1">
        <w:rPr>
          <w:rFonts w:ascii="Times New Roman" w:eastAsia="宋体" w:hAnsi="宋体" w:hint="eastAsia"/>
          <w:sz w:val="24"/>
          <w:szCs w:val="24"/>
        </w:rPr>
        <w:t>。</w:t>
      </w:r>
    </w:p>
    <w:p w14:paraId="355BA0E9"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⑷</w:t>
      </w:r>
      <w:r w:rsidRPr="00DE35D1">
        <w:rPr>
          <w:rFonts w:ascii="Times New Roman" w:eastAsia="宋体" w:hAnsi="宋体" w:hint="eastAsia"/>
          <w:sz w:val="24"/>
          <w:szCs w:val="24"/>
        </w:rPr>
        <w:t xml:space="preserve"> </w:t>
      </w:r>
      <w:r w:rsidRPr="00DE35D1">
        <w:rPr>
          <w:rFonts w:ascii="Times New Roman" w:eastAsia="宋体" w:hAnsi="宋体"/>
          <w:sz w:val="24"/>
          <w:szCs w:val="24"/>
        </w:rPr>
        <w:t>定期组织施工现场安全生产专项检查，每月向工程受监安监站报告工地安全生产情况。</w:t>
      </w:r>
    </w:p>
    <w:p w14:paraId="1738DD4B"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⑸</w:t>
      </w:r>
      <w:r w:rsidRPr="00DE35D1">
        <w:rPr>
          <w:rFonts w:ascii="Times New Roman" w:eastAsia="宋体" w:hAnsi="宋体" w:hint="eastAsia"/>
          <w:sz w:val="24"/>
          <w:szCs w:val="24"/>
        </w:rPr>
        <w:t xml:space="preserve"> </w:t>
      </w:r>
      <w:r w:rsidRPr="00DE35D1">
        <w:rPr>
          <w:rFonts w:ascii="Times New Roman" w:eastAsia="宋体" w:hAnsi="宋体"/>
          <w:sz w:val="24"/>
          <w:szCs w:val="24"/>
        </w:rPr>
        <w:t>按规定对容易引发重大安全事故的工序和部位进行旁站监理。</w:t>
      </w:r>
    </w:p>
    <w:p w14:paraId="7B8E4721"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4.2.12 </w:t>
      </w:r>
      <w:r w:rsidRPr="00DE35D1">
        <w:rPr>
          <w:rFonts w:ascii="Times New Roman" w:eastAsia="宋体" w:hAnsi="宋体" w:hint="eastAsia"/>
          <w:sz w:val="24"/>
          <w:szCs w:val="24"/>
        </w:rPr>
        <w:t>竣工验收</w:t>
      </w:r>
    </w:p>
    <w:p w14:paraId="1C4BC8BB"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⑴</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总监理工程师应组织专业监理工程师，依据有关法律、法规、工程建设</w:t>
      </w:r>
      <w:r w:rsidRPr="00DE35D1">
        <w:rPr>
          <w:rFonts w:ascii="Times New Roman" w:eastAsia="宋体" w:hAnsi="宋体" w:hint="eastAsia"/>
          <w:sz w:val="24"/>
          <w:szCs w:val="24"/>
        </w:rPr>
        <w:lastRenderedPageBreak/>
        <w:t>强制性标准、设计文件及施工合同，对承包单位报送的竣工资料进行审查，并对工程质量进行竣工预验收。对存在的问题，应及时要求承包单位整改。整改完毕由总监理工程师签署工程竣工报验单，并应在此基础上提出工程质量评估报告。工程质量评估报告应经总监理工程师和监理单位技术负责人审核签字。</w:t>
      </w:r>
    </w:p>
    <w:p w14:paraId="22607EA2"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⑵</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项目监理机构应参加由委托人组织的竣工验收，并提供相关监理资料。对验收中提出的整改问题，项目监理机构应要求承包单位进行整改。工程质量符合要求，由总监理工程师会同参加验收的各方签署竣工验收报告。</w:t>
      </w:r>
    </w:p>
    <w:p w14:paraId="6AE6D861"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4.2.13 </w:t>
      </w:r>
      <w:r w:rsidRPr="00DE35D1">
        <w:rPr>
          <w:rFonts w:ascii="Times New Roman" w:eastAsia="宋体" w:hAnsi="宋体" w:hint="eastAsia"/>
          <w:sz w:val="24"/>
          <w:szCs w:val="24"/>
        </w:rPr>
        <w:t>工程质量保修期的监理工作</w:t>
      </w:r>
    </w:p>
    <w:p w14:paraId="3507DEAD"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⑴</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监理人应依据本合同约定的工程质量保修期监理工作的时间、范围开展工作。</w:t>
      </w:r>
    </w:p>
    <w:p w14:paraId="09F659CF"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⑵</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承担质量保修期监理工作时，监理人应安排监理人员对委托人提出的工程质量缺陷进行检查和记录，对承包单位进行修复的工程质量进行验收，合格后予以签认。</w:t>
      </w:r>
    </w:p>
    <w:p w14:paraId="4AE00E33"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⑶</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监理人员应对工程质量缺陷原因进行调查分析并确定责任归属，对</w:t>
      </w:r>
      <w:proofErr w:type="gramStart"/>
      <w:r w:rsidRPr="00DE35D1">
        <w:rPr>
          <w:rFonts w:ascii="Times New Roman" w:eastAsia="宋体" w:hAnsi="宋体" w:hint="eastAsia"/>
          <w:sz w:val="24"/>
          <w:szCs w:val="24"/>
        </w:rPr>
        <w:t>非承包</w:t>
      </w:r>
      <w:proofErr w:type="gramEnd"/>
      <w:r w:rsidRPr="00DE35D1">
        <w:rPr>
          <w:rFonts w:ascii="Times New Roman" w:eastAsia="宋体" w:hAnsi="宋体" w:hint="eastAsia"/>
          <w:sz w:val="24"/>
          <w:szCs w:val="24"/>
        </w:rPr>
        <w:t>单位原因造成的工程质量缺陷，监理人员应核实修复工程的费用和签署工程款支付证书，并报委托人。</w:t>
      </w:r>
    </w:p>
    <w:p w14:paraId="108D969E"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4.2.14 </w:t>
      </w:r>
      <w:r w:rsidRPr="00DE35D1">
        <w:rPr>
          <w:rFonts w:ascii="Times New Roman" w:eastAsia="宋体" w:hAnsi="宋体" w:hint="eastAsia"/>
          <w:sz w:val="24"/>
          <w:szCs w:val="24"/>
        </w:rPr>
        <w:t>其他工作</w:t>
      </w:r>
    </w:p>
    <w:p w14:paraId="22D7E7F1"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⑴</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工程暂停及复工</w:t>
      </w:r>
    </w:p>
    <w:p w14:paraId="4FE9D966"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总监理工程师在签发工程暂停令时，应根据暂停工程的影响范围和影响程度，按照施工合同和本合同的约定签发。</w:t>
      </w:r>
    </w:p>
    <w:p w14:paraId="5945F785"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由于委托人原因，或其他</w:t>
      </w:r>
      <w:proofErr w:type="gramStart"/>
      <w:r w:rsidRPr="00DE35D1">
        <w:rPr>
          <w:rFonts w:ascii="Times New Roman" w:eastAsia="宋体" w:hAnsi="宋体" w:hint="eastAsia"/>
          <w:sz w:val="24"/>
          <w:szCs w:val="24"/>
        </w:rPr>
        <w:t>非承包</w:t>
      </w:r>
      <w:proofErr w:type="gramEnd"/>
      <w:r w:rsidRPr="00DE35D1">
        <w:rPr>
          <w:rFonts w:ascii="Times New Roman" w:eastAsia="宋体" w:hAnsi="宋体" w:hint="eastAsia"/>
          <w:sz w:val="24"/>
          <w:szCs w:val="24"/>
        </w:rPr>
        <w:t>单位原因导致工程暂停时，项目监理机构应如实记录所发生的实际情况。总监理工程师应在施工暂停原因消失、具备复工条件时，及时签署工程复工报审表，指令承包单位继续施工。</w:t>
      </w:r>
    </w:p>
    <w:p w14:paraId="6C357E82"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C </w:t>
      </w:r>
      <w:r w:rsidRPr="00DE35D1">
        <w:rPr>
          <w:rFonts w:ascii="Times New Roman" w:eastAsia="宋体" w:hAnsi="宋体" w:hint="eastAsia"/>
          <w:sz w:val="24"/>
          <w:szCs w:val="24"/>
        </w:rPr>
        <w:t>由于承包单位原因导致工程暂停，在具备恢复施工条件时，项目监理机构应审查承包单位报送的复工申请及有关材料，同意后由总监理工程师签署工程复工报审表，指令承包单位继续施工。</w:t>
      </w:r>
    </w:p>
    <w:p w14:paraId="5B432F38"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D </w:t>
      </w:r>
      <w:r w:rsidRPr="00DE35D1">
        <w:rPr>
          <w:rFonts w:ascii="Times New Roman" w:eastAsia="宋体" w:hAnsi="宋体" w:hint="eastAsia"/>
          <w:sz w:val="24"/>
          <w:szCs w:val="24"/>
        </w:rPr>
        <w:t>总监理工程师在签发工程暂停令到签发工程复工</w:t>
      </w:r>
      <w:proofErr w:type="gramStart"/>
      <w:r w:rsidRPr="00DE35D1">
        <w:rPr>
          <w:rFonts w:ascii="Times New Roman" w:eastAsia="宋体" w:hAnsi="宋体" w:hint="eastAsia"/>
          <w:sz w:val="24"/>
          <w:szCs w:val="24"/>
        </w:rPr>
        <w:t>报审表</w:t>
      </w:r>
      <w:proofErr w:type="gramEnd"/>
      <w:r w:rsidRPr="00DE35D1">
        <w:rPr>
          <w:rFonts w:ascii="Times New Roman" w:eastAsia="宋体" w:hAnsi="宋体" w:hint="eastAsia"/>
          <w:sz w:val="24"/>
          <w:szCs w:val="24"/>
        </w:rPr>
        <w:t>之间的时间内，宜会同有关各方按照施工合同的约定，处理因工程暂停引起的与工期、费用等有关的问题。</w:t>
      </w:r>
    </w:p>
    <w:p w14:paraId="3B776A0F"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lastRenderedPageBreak/>
        <w:t>⑵</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工程变更的管理</w:t>
      </w:r>
    </w:p>
    <w:p w14:paraId="6F2C9ECF"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项目监理机构应按下列程序处理工程变更：</w:t>
      </w:r>
    </w:p>
    <w:p w14:paraId="1DD5517B"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设计单位对原设计存在的缺陷提出的工程变更，应编制设计变更文件；委托人或承包单位提出的工程变更，应提交总监理工程师，由总监理工程师组织专业监理工程师审查。审查同意后，应由委托人转交原设计单位编制设计变更文件。当工程变更涉及安全、环保等内容时，应按规定经有关部门审定。</w:t>
      </w:r>
    </w:p>
    <w:p w14:paraId="1BA38CEA"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项目监理机构应了解实际情况和收集与工程变更有关的资料。</w:t>
      </w:r>
    </w:p>
    <w:p w14:paraId="6C61AD72"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c </w:t>
      </w:r>
      <w:r w:rsidRPr="00DE35D1">
        <w:rPr>
          <w:rFonts w:ascii="Times New Roman" w:eastAsia="宋体" w:hAnsi="宋体" w:hint="eastAsia"/>
          <w:sz w:val="24"/>
          <w:szCs w:val="24"/>
        </w:rPr>
        <w:t>总监理工程师必须根据实际情况、设计变更文件和其他有关资料，按照施工合同的有关条款，对工程变更的费用和工期</w:t>
      </w:r>
      <w:proofErr w:type="gramStart"/>
      <w:r w:rsidRPr="00DE35D1">
        <w:rPr>
          <w:rFonts w:ascii="Times New Roman" w:eastAsia="宋体" w:hAnsi="宋体" w:hint="eastAsia"/>
          <w:sz w:val="24"/>
          <w:szCs w:val="24"/>
        </w:rPr>
        <w:t>作出</w:t>
      </w:r>
      <w:proofErr w:type="gramEnd"/>
      <w:r w:rsidRPr="00DE35D1">
        <w:rPr>
          <w:rFonts w:ascii="Times New Roman" w:eastAsia="宋体" w:hAnsi="宋体" w:hint="eastAsia"/>
          <w:sz w:val="24"/>
          <w:szCs w:val="24"/>
        </w:rPr>
        <w:t>评估。</w:t>
      </w:r>
    </w:p>
    <w:p w14:paraId="7A47D058"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d </w:t>
      </w:r>
      <w:r w:rsidRPr="00DE35D1">
        <w:rPr>
          <w:rFonts w:ascii="Times New Roman" w:eastAsia="宋体" w:hAnsi="宋体" w:hint="eastAsia"/>
          <w:sz w:val="24"/>
          <w:szCs w:val="24"/>
        </w:rPr>
        <w:t>总监理工程师应就工程变更费用及工期的评估情况与承包单位和委托人进行协调。</w:t>
      </w:r>
    </w:p>
    <w:p w14:paraId="3010A965"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e </w:t>
      </w:r>
      <w:r w:rsidRPr="00DE35D1">
        <w:rPr>
          <w:rFonts w:ascii="Times New Roman" w:eastAsia="宋体" w:hAnsi="宋体" w:hint="eastAsia"/>
          <w:sz w:val="24"/>
          <w:szCs w:val="24"/>
        </w:rPr>
        <w:t>总监理工程师签发工程变更单。</w:t>
      </w:r>
    </w:p>
    <w:p w14:paraId="0A3F510D"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f </w:t>
      </w:r>
      <w:r w:rsidRPr="00DE35D1">
        <w:rPr>
          <w:rFonts w:ascii="Times New Roman" w:eastAsia="宋体" w:hAnsi="宋体" w:hint="eastAsia"/>
          <w:sz w:val="24"/>
          <w:szCs w:val="24"/>
        </w:rPr>
        <w:t>项目监理机构应根据工程变更</w:t>
      </w:r>
      <w:proofErr w:type="gramStart"/>
      <w:r w:rsidRPr="00DE35D1">
        <w:rPr>
          <w:rFonts w:ascii="Times New Roman" w:eastAsia="宋体" w:hAnsi="宋体" w:hint="eastAsia"/>
          <w:sz w:val="24"/>
          <w:szCs w:val="24"/>
        </w:rPr>
        <w:t>单监督</w:t>
      </w:r>
      <w:proofErr w:type="gramEnd"/>
      <w:r w:rsidRPr="00DE35D1">
        <w:rPr>
          <w:rFonts w:ascii="Times New Roman" w:eastAsia="宋体" w:hAnsi="宋体" w:hint="eastAsia"/>
          <w:sz w:val="24"/>
          <w:szCs w:val="24"/>
        </w:rPr>
        <w:t>承包单位实施。</w:t>
      </w:r>
    </w:p>
    <w:p w14:paraId="3A150C88"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项目监理机构处理工程变更应符合下列要求：</w:t>
      </w:r>
    </w:p>
    <w:p w14:paraId="548E88B5"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项目监理机构在工程变更的质量、费用和工期方面取得委托人授权后，应按施工合同规定与承包单位进行协商，经协商达成一致后，总监理工程师应将协商结果向委托人通报，并由委托人与承包单位在变更文件上签字。</w:t>
      </w:r>
    </w:p>
    <w:p w14:paraId="7B1F76A5"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在项目监理机构未能就工程变更的质量、费用和工期方面取得委托人授权时，总监理工程师应协助委托人和承包单位进行协商。</w:t>
      </w:r>
    </w:p>
    <w:p w14:paraId="0117918E"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c </w:t>
      </w:r>
      <w:r w:rsidRPr="00DE35D1">
        <w:rPr>
          <w:rFonts w:ascii="Times New Roman" w:eastAsia="宋体" w:hAnsi="宋体" w:hint="eastAsia"/>
          <w:sz w:val="24"/>
          <w:szCs w:val="24"/>
        </w:rPr>
        <w:t>在总监理工程师签发工程变更单之前，承包单位不得实施工程变更。</w:t>
      </w:r>
    </w:p>
    <w:p w14:paraId="0037A093"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d </w:t>
      </w:r>
      <w:r w:rsidRPr="00DE35D1">
        <w:rPr>
          <w:rFonts w:ascii="Times New Roman" w:eastAsia="宋体" w:hAnsi="宋体" w:hint="eastAsia"/>
          <w:sz w:val="24"/>
          <w:szCs w:val="24"/>
        </w:rPr>
        <w:t>未经总监理工程师审查及委托人同意而实施的工程变更，项目监理机构不得予以计量。</w:t>
      </w:r>
    </w:p>
    <w:p w14:paraId="7117CC6A"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⑶</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费用索赔的处理</w:t>
      </w:r>
    </w:p>
    <w:p w14:paraId="3909FFDF"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项目监理机构处理费用索赔应依据下列内容：国家有关的法律、法规和工程项目所在地的地方法规；本工程的施工合同文件；国家、部门和地方有关的标准、规范和定额；施工合同履行过程中与索赔事件有关的凭证。</w:t>
      </w:r>
    </w:p>
    <w:p w14:paraId="4FA9D7AA"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由于承包单位的原因造成委托人的额外损失，委托人向承包单位提出费用索赔时，总监理工程师在审查索赔报告后，应公正地与委托人和承包单位进行协商，并及时</w:t>
      </w:r>
      <w:proofErr w:type="gramStart"/>
      <w:r w:rsidRPr="00DE35D1">
        <w:rPr>
          <w:rFonts w:ascii="Times New Roman" w:eastAsia="宋体" w:hAnsi="宋体" w:hint="eastAsia"/>
          <w:sz w:val="24"/>
          <w:szCs w:val="24"/>
        </w:rPr>
        <w:t>作出</w:t>
      </w:r>
      <w:proofErr w:type="gramEnd"/>
      <w:r w:rsidRPr="00DE35D1">
        <w:rPr>
          <w:rFonts w:ascii="Times New Roman" w:eastAsia="宋体" w:hAnsi="宋体" w:hint="eastAsia"/>
          <w:sz w:val="24"/>
          <w:szCs w:val="24"/>
        </w:rPr>
        <w:t>答复。</w:t>
      </w:r>
    </w:p>
    <w:p w14:paraId="41C383CD"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lastRenderedPageBreak/>
        <w:t>⑷</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工程延期及工程延误的处理</w:t>
      </w:r>
    </w:p>
    <w:p w14:paraId="04A430A9"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当承包单位提出工程延期要求符合施工合同文件的规定条件时，项目监理机构应予以受理。</w:t>
      </w:r>
    </w:p>
    <w:p w14:paraId="29EB6710"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当影响工期事件具有持续性时，项目监理机构可在收到承包单位提交的阶段性工程延期申请表并经过审查后，先由总监理工程师签署工程临时延期审批表并通报委托人。当承包单位提交最终的工程延期申请表后，项目监理机构应复查工程延期及临时延期情况，并由总监理工程师签署工程最终延期审批表。</w:t>
      </w:r>
    </w:p>
    <w:p w14:paraId="46DD95F9"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C </w:t>
      </w:r>
      <w:r w:rsidRPr="00DE35D1">
        <w:rPr>
          <w:rFonts w:ascii="Times New Roman" w:eastAsia="宋体" w:hAnsi="宋体" w:hint="eastAsia"/>
          <w:sz w:val="24"/>
          <w:szCs w:val="24"/>
        </w:rPr>
        <w:t>项目监理机构在</w:t>
      </w:r>
      <w:proofErr w:type="gramStart"/>
      <w:r w:rsidRPr="00DE35D1">
        <w:rPr>
          <w:rFonts w:ascii="Times New Roman" w:eastAsia="宋体" w:hAnsi="宋体" w:hint="eastAsia"/>
          <w:sz w:val="24"/>
          <w:szCs w:val="24"/>
        </w:rPr>
        <w:t>作出</w:t>
      </w:r>
      <w:proofErr w:type="gramEnd"/>
      <w:r w:rsidRPr="00DE35D1">
        <w:rPr>
          <w:rFonts w:ascii="Times New Roman" w:eastAsia="宋体" w:hAnsi="宋体" w:hint="eastAsia"/>
          <w:sz w:val="24"/>
          <w:szCs w:val="24"/>
        </w:rPr>
        <w:t>临时工程延期批准或最终的工程延期批准之前，均应与委托人和承包单位进行协商。</w:t>
      </w:r>
    </w:p>
    <w:p w14:paraId="3DCF3E09"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⑸</w:t>
      </w:r>
      <w:r w:rsidRPr="00DE35D1">
        <w:rPr>
          <w:rFonts w:ascii="Times New Roman" w:eastAsia="宋体" w:hAnsi="宋体" w:hint="eastAsia"/>
          <w:sz w:val="24"/>
          <w:szCs w:val="24"/>
        </w:rPr>
        <w:t xml:space="preserve"> </w:t>
      </w:r>
      <w:r w:rsidRPr="00DE35D1">
        <w:rPr>
          <w:rFonts w:ascii="Times New Roman" w:eastAsia="宋体" w:hAnsi="宋体" w:hint="eastAsia"/>
          <w:sz w:val="24"/>
          <w:szCs w:val="24"/>
        </w:rPr>
        <w:t>施工合同争议的调解</w:t>
      </w:r>
    </w:p>
    <w:p w14:paraId="528BAB2C"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A </w:t>
      </w:r>
      <w:r w:rsidRPr="00DE35D1">
        <w:rPr>
          <w:rFonts w:ascii="Times New Roman" w:eastAsia="宋体" w:hAnsi="宋体" w:hint="eastAsia"/>
          <w:sz w:val="24"/>
          <w:szCs w:val="24"/>
        </w:rPr>
        <w:t>项目监理机构接到施工合同争议的调解要求后应进行以下工作：及时了解合同争议的全部情况，包括进行调查和取证；及时与合同争议的双方进行磋商；在项目监理机构提出调解方案后，由总监理工程师进行争议调解；当调解未能达成一致时，总监理工程师应在施工合同规定的期限内提出处理该合同争议的意见；在争议调解过程中，除已达到了施工合同规定的暂停履行合同的条件之外，项目监理机构应要求施工合同的双方继续履行施工合同。</w:t>
      </w:r>
    </w:p>
    <w:p w14:paraId="533290E6"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 xml:space="preserve">B </w:t>
      </w:r>
      <w:r w:rsidRPr="00DE35D1">
        <w:rPr>
          <w:rFonts w:ascii="Times New Roman" w:eastAsia="宋体" w:hAnsi="宋体" w:hint="eastAsia"/>
          <w:sz w:val="24"/>
          <w:szCs w:val="24"/>
        </w:rPr>
        <w:t>在合同争议的仲裁或诉讼过程中，项目监理机构接到仲裁机关或法院要求提供有关证据的通知后，应公正地向仲裁机关或法院提供与争议有关的证据。</w:t>
      </w:r>
    </w:p>
    <w:p w14:paraId="55EDA032" w14:textId="77777777" w:rsidR="003411DC" w:rsidRPr="00DE35D1" w:rsidRDefault="003411DC" w:rsidP="003411DC">
      <w:pPr>
        <w:spacing w:line="360" w:lineRule="auto"/>
        <w:ind w:firstLineChars="225" w:firstLine="540"/>
        <w:rPr>
          <w:rFonts w:ascii="Times New Roman" w:eastAsia="宋体" w:hAnsi="宋体"/>
          <w:sz w:val="24"/>
          <w:szCs w:val="24"/>
        </w:rPr>
      </w:pPr>
      <w:r w:rsidRPr="00DE35D1">
        <w:rPr>
          <w:rFonts w:ascii="Times New Roman" w:eastAsia="宋体" w:hAnsi="宋体" w:hint="eastAsia"/>
          <w:sz w:val="24"/>
          <w:szCs w:val="24"/>
        </w:rPr>
        <w:t>（</w:t>
      </w:r>
      <w:r w:rsidRPr="00DE35D1">
        <w:rPr>
          <w:rFonts w:ascii="Times New Roman" w:eastAsia="宋体" w:hAnsi="宋体" w:hint="eastAsia"/>
          <w:sz w:val="24"/>
          <w:szCs w:val="24"/>
        </w:rPr>
        <w:t>6</w:t>
      </w:r>
      <w:r w:rsidRPr="00DE35D1">
        <w:rPr>
          <w:rFonts w:ascii="Times New Roman" w:eastAsia="宋体" w:hAnsi="宋体" w:hint="eastAsia"/>
          <w:sz w:val="24"/>
          <w:szCs w:val="24"/>
        </w:rPr>
        <w:t>）项目监理机构应做好项目施工单位现场生产工人及管理人员的进场、名单确认等工作，配合完成本项目施工单位社保费结算确认事宜。</w:t>
      </w:r>
    </w:p>
    <w:p w14:paraId="1827736F" w14:textId="77777777" w:rsidR="003411DC" w:rsidRPr="00DE35D1" w:rsidRDefault="003411DC" w:rsidP="003411DC">
      <w:pPr>
        <w:spacing w:line="360" w:lineRule="auto"/>
        <w:ind w:firstLineChars="196" w:firstLine="472"/>
        <w:rPr>
          <w:rFonts w:ascii="Times New Roman" w:eastAsia="宋体"/>
          <w:bCs/>
          <w:sz w:val="24"/>
          <w:szCs w:val="24"/>
        </w:rPr>
      </w:pPr>
      <w:r w:rsidRPr="00DE35D1">
        <w:rPr>
          <w:rFonts w:ascii="Times New Roman" w:eastAsia="宋体"/>
          <w:b/>
          <w:bCs/>
          <w:sz w:val="24"/>
          <w:szCs w:val="24"/>
        </w:rPr>
        <w:t>第五条</w:t>
      </w:r>
      <w:r w:rsidRPr="00DE35D1">
        <w:rPr>
          <w:rFonts w:ascii="Times New Roman" w:eastAsia="宋体"/>
          <w:b/>
          <w:bCs/>
          <w:sz w:val="24"/>
          <w:szCs w:val="24"/>
        </w:rPr>
        <w:t xml:space="preserve"> </w:t>
      </w:r>
      <w:r w:rsidRPr="00DE35D1">
        <w:rPr>
          <w:rFonts w:ascii="Times New Roman" w:eastAsia="宋体"/>
          <w:bCs/>
          <w:sz w:val="24"/>
          <w:szCs w:val="24"/>
        </w:rPr>
        <w:t xml:space="preserve"> </w:t>
      </w:r>
      <w:r w:rsidRPr="00DE35D1">
        <w:rPr>
          <w:rFonts w:ascii="Times New Roman" w:eastAsia="宋体" w:hint="eastAsia"/>
          <w:bCs/>
          <w:sz w:val="24"/>
          <w:szCs w:val="24"/>
        </w:rPr>
        <w:t>同标准条件。</w:t>
      </w:r>
    </w:p>
    <w:p w14:paraId="3C8437ED" w14:textId="77777777" w:rsidR="003411DC" w:rsidRPr="00DE35D1" w:rsidRDefault="003411DC" w:rsidP="003411DC">
      <w:pPr>
        <w:spacing w:line="360" w:lineRule="auto"/>
        <w:ind w:firstLineChars="196" w:firstLine="472"/>
        <w:rPr>
          <w:rFonts w:ascii="Times New Roman" w:eastAsia="宋体"/>
          <w:sz w:val="24"/>
          <w:szCs w:val="24"/>
        </w:rPr>
      </w:pPr>
      <w:r w:rsidRPr="00DE35D1">
        <w:rPr>
          <w:rFonts w:ascii="Times New Roman" w:eastAsia="宋体"/>
          <w:b/>
          <w:bCs/>
          <w:sz w:val="24"/>
          <w:szCs w:val="24"/>
        </w:rPr>
        <w:t>第六条</w:t>
      </w:r>
      <w:r w:rsidRPr="00DE35D1">
        <w:rPr>
          <w:rFonts w:ascii="Times New Roman" w:eastAsia="宋体"/>
          <w:sz w:val="24"/>
          <w:szCs w:val="24"/>
        </w:rPr>
        <w:t xml:space="preserve">  </w:t>
      </w:r>
      <w:r w:rsidRPr="00DE35D1">
        <w:rPr>
          <w:rFonts w:ascii="Times New Roman" w:eastAsia="宋体" w:hint="eastAsia"/>
          <w:sz w:val="24"/>
          <w:szCs w:val="24"/>
        </w:rPr>
        <w:t>同标准条件</w:t>
      </w:r>
      <w:r w:rsidRPr="00DE35D1">
        <w:rPr>
          <w:rFonts w:ascii="Times New Roman" w:eastAsia="宋体"/>
          <w:sz w:val="24"/>
          <w:szCs w:val="24"/>
        </w:rPr>
        <w:t>。</w:t>
      </w:r>
    </w:p>
    <w:p w14:paraId="37624754" w14:textId="77777777" w:rsidR="003411DC" w:rsidRPr="00DE35D1" w:rsidRDefault="003411DC" w:rsidP="003411DC">
      <w:pPr>
        <w:spacing w:line="360" w:lineRule="auto"/>
        <w:ind w:firstLineChars="200" w:firstLine="482"/>
        <w:rPr>
          <w:rFonts w:ascii="Times New Roman" w:eastAsia="宋体"/>
          <w:sz w:val="24"/>
          <w:szCs w:val="24"/>
        </w:rPr>
      </w:pPr>
      <w:r w:rsidRPr="00DE35D1">
        <w:rPr>
          <w:rFonts w:ascii="Times New Roman" w:eastAsia="宋体"/>
          <w:b/>
          <w:bCs/>
          <w:sz w:val="24"/>
          <w:szCs w:val="24"/>
        </w:rPr>
        <w:t>第七条</w:t>
      </w:r>
      <w:r w:rsidRPr="00DE35D1">
        <w:rPr>
          <w:rFonts w:ascii="Times New Roman" w:eastAsia="宋体"/>
          <w:sz w:val="24"/>
          <w:szCs w:val="24"/>
        </w:rPr>
        <w:t xml:space="preserve">  </w:t>
      </w:r>
      <w:r w:rsidRPr="00DE35D1">
        <w:rPr>
          <w:rFonts w:ascii="Times New Roman" w:eastAsia="宋体" w:hint="eastAsia"/>
          <w:sz w:val="24"/>
          <w:szCs w:val="24"/>
        </w:rPr>
        <w:t>同标准条件</w:t>
      </w:r>
      <w:r w:rsidRPr="00DE35D1">
        <w:rPr>
          <w:rFonts w:ascii="Times New Roman" w:eastAsia="宋体"/>
          <w:sz w:val="24"/>
          <w:szCs w:val="24"/>
        </w:rPr>
        <w:t>。</w:t>
      </w:r>
    </w:p>
    <w:p w14:paraId="50573F40" w14:textId="77777777" w:rsidR="003411DC" w:rsidRPr="00DE35D1" w:rsidRDefault="003411DC" w:rsidP="003411DC">
      <w:pPr>
        <w:spacing w:line="360" w:lineRule="auto"/>
        <w:ind w:firstLineChars="200" w:firstLine="482"/>
        <w:rPr>
          <w:rFonts w:ascii="Times New Roman" w:eastAsia="宋体"/>
          <w:sz w:val="24"/>
          <w:szCs w:val="24"/>
        </w:rPr>
      </w:pPr>
      <w:r w:rsidRPr="00DE35D1">
        <w:rPr>
          <w:rFonts w:ascii="Times New Roman" w:eastAsia="宋体"/>
          <w:b/>
          <w:bCs/>
          <w:sz w:val="24"/>
          <w:szCs w:val="24"/>
        </w:rPr>
        <w:t>第八条</w:t>
      </w:r>
      <w:r w:rsidRPr="00DE35D1">
        <w:rPr>
          <w:rFonts w:ascii="Times New Roman" w:eastAsia="宋体"/>
          <w:sz w:val="24"/>
          <w:szCs w:val="24"/>
        </w:rPr>
        <w:t xml:space="preserve">  </w:t>
      </w:r>
      <w:r w:rsidRPr="00DE35D1">
        <w:rPr>
          <w:rFonts w:ascii="Times New Roman" w:eastAsia="宋体" w:hint="eastAsia"/>
          <w:sz w:val="24"/>
          <w:szCs w:val="24"/>
        </w:rPr>
        <w:t>同标准条件</w:t>
      </w:r>
      <w:r w:rsidRPr="00DE35D1">
        <w:rPr>
          <w:rFonts w:ascii="Times New Roman" w:eastAsia="宋体"/>
          <w:sz w:val="24"/>
          <w:szCs w:val="24"/>
        </w:rPr>
        <w:t>。</w:t>
      </w:r>
    </w:p>
    <w:p w14:paraId="3E225D02" w14:textId="77777777" w:rsidR="003411DC" w:rsidRPr="00DE35D1" w:rsidRDefault="003411DC" w:rsidP="003411DC">
      <w:pPr>
        <w:spacing w:line="360" w:lineRule="auto"/>
        <w:ind w:firstLineChars="200" w:firstLine="482"/>
        <w:rPr>
          <w:rFonts w:ascii="Times New Roman" w:eastAsia="宋体"/>
          <w:sz w:val="24"/>
          <w:szCs w:val="24"/>
        </w:rPr>
      </w:pPr>
      <w:r w:rsidRPr="00DE35D1">
        <w:rPr>
          <w:rFonts w:ascii="Times New Roman" w:eastAsia="宋体" w:hint="eastAsia"/>
          <w:b/>
          <w:bCs/>
          <w:sz w:val="24"/>
          <w:szCs w:val="24"/>
        </w:rPr>
        <w:t>第九条</w:t>
      </w:r>
      <w:r w:rsidRPr="00DE35D1">
        <w:rPr>
          <w:rFonts w:ascii="Times New Roman" w:eastAsia="宋体" w:hint="eastAsia"/>
          <w:b/>
          <w:bCs/>
          <w:sz w:val="24"/>
          <w:szCs w:val="24"/>
        </w:rPr>
        <w:t xml:space="preserve"> </w:t>
      </w:r>
      <w:r w:rsidRPr="00DE35D1">
        <w:rPr>
          <w:rFonts w:ascii="Times New Roman" w:eastAsia="宋体" w:hint="eastAsia"/>
          <w:bCs/>
          <w:sz w:val="24"/>
          <w:szCs w:val="24"/>
        </w:rPr>
        <w:t xml:space="preserve"> </w:t>
      </w:r>
      <w:r w:rsidRPr="00DE35D1">
        <w:rPr>
          <w:rFonts w:ascii="Times New Roman" w:eastAsia="宋体"/>
          <w:sz w:val="24"/>
          <w:szCs w:val="24"/>
        </w:rPr>
        <w:t>委托人应当负责工程建设的外部关系协调，为监理工作提供外部条件</w:t>
      </w:r>
      <w:r w:rsidRPr="00DE35D1">
        <w:rPr>
          <w:rFonts w:ascii="Times New Roman" w:eastAsia="宋体" w:hint="eastAsia"/>
          <w:sz w:val="24"/>
          <w:szCs w:val="24"/>
        </w:rPr>
        <w:t>，委托监理人予以配合。</w:t>
      </w:r>
    </w:p>
    <w:p w14:paraId="4756D8A3" w14:textId="77777777" w:rsidR="003411DC" w:rsidRPr="00DE35D1" w:rsidRDefault="003411DC" w:rsidP="003411DC">
      <w:pPr>
        <w:spacing w:line="360" w:lineRule="auto"/>
        <w:ind w:firstLineChars="200" w:firstLine="482"/>
        <w:rPr>
          <w:rFonts w:ascii="Times New Roman" w:eastAsia="宋体"/>
          <w:bCs/>
          <w:sz w:val="24"/>
          <w:szCs w:val="24"/>
        </w:rPr>
      </w:pPr>
      <w:r w:rsidRPr="00DE35D1">
        <w:rPr>
          <w:rFonts w:ascii="Times New Roman" w:eastAsia="宋体" w:hint="eastAsia"/>
          <w:b/>
          <w:bCs/>
          <w:sz w:val="24"/>
          <w:szCs w:val="24"/>
        </w:rPr>
        <w:t>第十条</w:t>
      </w:r>
      <w:r w:rsidRPr="00DE35D1">
        <w:rPr>
          <w:rFonts w:ascii="Times New Roman" w:eastAsia="宋体" w:hint="eastAsia"/>
          <w:b/>
          <w:bCs/>
          <w:sz w:val="24"/>
          <w:szCs w:val="24"/>
        </w:rPr>
        <w:t xml:space="preserve">  </w:t>
      </w:r>
      <w:r w:rsidRPr="00DE35D1">
        <w:rPr>
          <w:rFonts w:ascii="Times New Roman" w:eastAsia="宋体" w:hint="eastAsia"/>
          <w:bCs/>
          <w:sz w:val="24"/>
          <w:szCs w:val="24"/>
        </w:rPr>
        <w:t>委托人应提供的工程资料及提供时间：</w:t>
      </w:r>
    </w:p>
    <w:p w14:paraId="69C1C6EB" w14:textId="77777777" w:rsidR="003411DC" w:rsidRPr="00DE35D1" w:rsidRDefault="003411DC" w:rsidP="003411DC">
      <w:pPr>
        <w:spacing w:line="360" w:lineRule="auto"/>
        <w:ind w:firstLineChars="200" w:firstLine="480"/>
        <w:rPr>
          <w:rFonts w:ascii="Times New Roman" w:eastAsia="宋体"/>
          <w:sz w:val="24"/>
          <w:szCs w:val="24"/>
          <w:u w:val="single"/>
        </w:rPr>
      </w:pPr>
      <w:r w:rsidRPr="00DE35D1">
        <w:rPr>
          <w:rFonts w:ascii="Times New Roman" w:eastAsia="宋体" w:hint="eastAsia"/>
          <w:sz w:val="24"/>
          <w:szCs w:val="24"/>
          <w:u w:val="single"/>
        </w:rPr>
        <w:t xml:space="preserve">10.1 </w:t>
      </w:r>
      <w:r w:rsidRPr="00DE35D1">
        <w:rPr>
          <w:rFonts w:ascii="Times New Roman" w:eastAsia="宋体" w:hint="eastAsia"/>
          <w:sz w:val="24"/>
          <w:szCs w:val="24"/>
          <w:u w:val="single"/>
        </w:rPr>
        <w:t>工程施工总承包开工两周前，提供施工总承包合同壹份（复印件）等。</w:t>
      </w:r>
    </w:p>
    <w:p w14:paraId="49F9202E" w14:textId="77777777" w:rsidR="003411DC" w:rsidRPr="00DE35D1" w:rsidRDefault="003411DC" w:rsidP="003411DC">
      <w:pPr>
        <w:spacing w:line="360" w:lineRule="auto"/>
        <w:ind w:firstLineChars="200" w:firstLine="480"/>
        <w:rPr>
          <w:rFonts w:ascii="Times New Roman" w:eastAsia="宋体"/>
          <w:sz w:val="24"/>
          <w:szCs w:val="24"/>
          <w:u w:val="single"/>
        </w:rPr>
      </w:pPr>
      <w:r w:rsidRPr="00DE35D1">
        <w:rPr>
          <w:rFonts w:ascii="Times New Roman" w:eastAsia="宋体" w:hint="eastAsia"/>
          <w:sz w:val="24"/>
          <w:szCs w:val="24"/>
          <w:u w:val="single"/>
        </w:rPr>
        <w:t xml:space="preserve">10.2 </w:t>
      </w:r>
      <w:r w:rsidRPr="00DE35D1">
        <w:rPr>
          <w:rFonts w:ascii="Times New Roman" w:eastAsia="宋体" w:hint="eastAsia"/>
          <w:sz w:val="24"/>
          <w:szCs w:val="24"/>
          <w:u w:val="single"/>
        </w:rPr>
        <w:t>工程材料、设备等采购安装类合同签订两周前，提供采购安装单位名录</w:t>
      </w:r>
      <w:r w:rsidRPr="00DE35D1">
        <w:rPr>
          <w:rFonts w:ascii="Times New Roman" w:eastAsia="宋体" w:hint="eastAsia"/>
          <w:sz w:val="24"/>
          <w:szCs w:val="24"/>
          <w:u w:val="single"/>
        </w:rPr>
        <w:lastRenderedPageBreak/>
        <w:t>等资料壹份（复印件）。</w:t>
      </w:r>
    </w:p>
    <w:p w14:paraId="75545362" w14:textId="77777777" w:rsidR="003411DC" w:rsidRPr="00DE35D1" w:rsidRDefault="003411DC" w:rsidP="003411DC">
      <w:pPr>
        <w:spacing w:line="360" w:lineRule="auto"/>
        <w:ind w:firstLineChars="200" w:firstLine="480"/>
        <w:rPr>
          <w:rFonts w:ascii="Times New Roman" w:eastAsia="宋体"/>
          <w:sz w:val="24"/>
          <w:szCs w:val="24"/>
          <w:u w:val="single"/>
        </w:rPr>
      </w:pPr>
      <w:r w:rsidRPr="00DE35D1">
        <w:rPr>
          <w:rFonts w:ascii="Times New Roman" w:eastAsia="宋体" w:hint="eastAsia"/>
          <w:sz w:val="24"/>
          <w:szCs w:val="24"/>
          <w:u w:val="single"/>
        </w:rPr>
        <w:t xml:space="preserve">10.3 </w:t>
      </w:r>
      <w:r w:rsidRPr="00DE35D1">
        <w:rPr>
          <w:rFonts w:ascii="Times New Roman" w:eastAsia="宋体" w:hint="eastAsia"/>
          <w:sz w:val="24"/>
          <w:szCs w:val="24"/>
          <w:u w:val="single"/>
        </w:rPr>
        <w:t>与工程施工有关的各类合同、协议正式签订后，及时提供各类合同、协议壹份（复印件）。</w:t>
      </w:r>
    </w:p>
    <w:p w14:paraId="3F0FCC2A" w14:textId="77777777" w:rsidR="003411DC" w:rsidRPr="00DE35D1" w:rsidRDefault="003411DC" w:rsidP="003411DC">
      <w:pPr>
        <w:spacing w:line="360" w:lineRule="auto"/>
        <w:ind w:firstLineChars="200" w:firstLine="480"/>
        <w:rPr>
          <w:rFonts w:ascii="Times New Roman" w:eastAsia="宋体"/>
          <w:sz w:val="24"/>
          <w:szCs w:val="24"/>
          <w:u w:val="single"/>
        </w:rPr>
      </w:pPr>
      <w:r w:rsidRPr="00DE35D1">
        <w:rPr>
          <w:rFonts w:ascii="Times New Roman" w:eastAsia="宋体" w:hint="eastAsia"/>
          <w:sz w:val="24"/>
          <w:szCs w:val="24"/>
          <w:u w:val="single"/>
        </w:rPr>
        <w:t xml:space="preserve">10.4 </w:t>
      </w:r>
      <w:r w:rsidRPr="00DE35D1">
        <w:rPr>
          <w:rFonts w:ascii="Times New Roman" w:eastAsia="宋体" w:hint="eastAsia"/>
          <w:sz w:val="24"/>
          <w:szCs w:val="24"/>
          <w:u w:val="single"/>
        </w:rPr>
        <w:t>工程竣工验收后，督促施工总承包单位及时提供竣工验收证书、评优获奖证书等资料各壹份（复印件）。</w:t>
      </w:r>
    </w:p>
    <w:p w14:paraId="5C1840F2" w14:textId="77777777" w:rsidR="003411DC" w:rsidRPr="00DE35D1" w:rsidRDefault="003411DC" w:rsidP="003411DC">
      <w:pPr>
        <w:spacing w:line="360" w:lineRule="auto"/>
        <w:ind w:firstLineChars="200" w:firstLine="482"/>
        <w:rPr>
          <w:rFonts w:ascii="Times New Roman" w:eastAsia="宋体"/>
          <w:bCs/>
          <w:sz w:val="24"/>
          <w:szCs w:val="24"/>
        </w:rPr>
      </w:pPr>
      <w:r w:rsidRPr="00DE35D1">
        <w:rPr>
          <w:rFonts w:ascii="Times New Roman" w:eastAsia="宋体" w:hint="eastAsia"/>
          <w:b/>
          <w:bCs/>
          <w:sz w:val="24"/>
          <w:szCs w:val="24"/>
        </w:rPr>
        <w:t>第十一条</w:t>
      </w:r>
      <w:r w:rsidRPr="00DE35D1">
        <w:rPr>
          <w:rFonts w:ascii="Times New Roman" w:eastAsia="宋体" w:hint="eastAsia"/>
          <w:b/>
          <w:bCs/>
          <w:sz w:val="24"/>
          <w:szCs w:val="24"/>
        </w:rPr>
        <w:t xml:space="preserve">  </w:t>
      </w:r>
      <w:r w:rsidRPr="00DE35D1">
        <w:rPr>
          <w:rFonts w:ascii="Times New Roman" w:eastAsia="宋体" w:hint="eastAsia"/>
          <w:bCs/>
          <w:sz w:val="24"/>
          <w:szCs w:val="24"/>
        </w:rPr>
        <w:t>委托人应在</w:t>
      </w:r>
      <w:r w:rsidRPr="00DE35D1">
        <w:rPr>
          <w:rFonts w:ascii="Times New Roman" w:eastAsia="宋体"/>
          <w:bCs/>
          <w:sz w:val="24"/>
          <w:szCs w:val="24"/>
          <w:u w:val="single"/>
        </w:rPr>
        <w:t xml:space="preserve"> 7 </w:t>
      </w:r>
      <w:r w:rsidRPr="00DE35D1">
        <w:rPr>
          <w:rFonts w:ascii="Times New Roman" w:eastAsia="宋体" w:hint="eastAsia"/>
          <w:bCs/>
          <w:sz w:val="24"/>
          <w:szCs w:val="24"/>
        </w:rPr>
        <w:t>天内对监理人书面提交并要求</w:t>
      </w:r>
      <w:proofErr w:type="gramStart"/>
      <w:r w:rsidRPr="00DE35D1">
        <w:rPr>
          <w:rFonts w:ascii="Times New Roman" w:eastAsia="宋体" w:hint="eastAsia"/>
          <w:bCs/>
          <w:sz w:val="24"/>
          <w:szCs w:val="24"/>
        </w:rPr>
        <w:t>作出</w:t>
      </w:r>
      <w:proofErr w:type="gramEnd"/>
      <w:r w:rsidRPr="00DE35D1">
        <w:rPr>
          <w:rFonts w:ascii="Times New Roman" w:eastAsia="宋体" w:hint="eastAsia"/>
          <w:bCs/>
          <w:sz w:val="24"/>
          <w:szCs w:val="24"/>
        </w:rPr>
        <w:t>决定的事宜</w:t>
      </w:r>
      <w:proofErr w:type="gramStart"/>
      <w:r w:rsidRPr="00DE35D1">
        <w:rPr>
          <w:rFonts w:ascii="Times New Roman" w:eastAsia="宋体" w:hint="eastAsia"/>
          <w:bCs/>
          <w:sz w:val="24"/>
          <w:szCs w:val="24"/>
        </w:rPr>
        <w:t>作出</w:t>
      </w:r>
      <w:proofErr w:type="gramEnd"/>
      <w:r w:rsidRPr="00DE35D1">
        <w:rPr>
          <w:rFonts w:ascii="Times New Roman" w:eastAsia="宋体" w:hint="eastAsia"/>
          <w:bCs/>
          <w:sz w:val="24"/>
          <w:szCs w:val="24"/>
        </w:rPr>
        <w:t>书面答复。紧急情况下，委托人应当立即</w:t>
      </w:r>
      <w:proofErr w:type="gramStart"/>
      <w:r w:rsidRPr="00DE35D1">
        <w:rPr>
          <w:rFonts w:ascii="Times New Roman" w:eastAsia="宋体" w:hint="eastAsia"/>
          <w:bCs/>
          <w:sz w:val="24"/>
          <w:szCs w:val="24"/>
        </w:rPr>
        <w:t>作出</w:t>
      </w:r>
      <w:proofErr w:type="gramEnd"/>
      <w:r w:rsidRPr="00DE35D1">
        <w:rPr>
          <w:rFonts w:ascii="Times New Roman" w:eastAsia="宋体" w:hint="eastAsia"/>
          <w:bCs/>
          <w:sz w:val="24"/>
          <w:szCs w:val="24"/>
        </w:rPr>
        <w:t>口头决定，并在</w:t>
      </w:r>
      <w:r w:rsidRPr="00DE35D1">
        <w:rPr>
          <w:rFonts w:ascii="Times New Roman" w:eastAsia="宋体" w:hint="eastAsia"/>
          <w:bCs/>
          <w:sz w:val="24"/>
          <w:szCs w:val="24"/>
          <w:u w:val="single"/>
        </w:rPr>
        <w:t xml:space="preserve"> 2 </w:t>
      </w:r>
      <w:r w:rsidRPr="00DE35D1">
        <w:rPr>
          <w:rFonts w:ascii="Times New Roman" w:eastAsia="宋体" w:hint="eastAsia"/>
          <w:bCs/>
          <w:sz w:val="24"/>
          <w:szCs w:val="24"/>
        </w:rPr>
        <w:t>天内补充签署完整的书面手续。如在规定的时间内没有书面答复监理人，由此产生的后果由委托人承担。</w:t>
      </w:r>
    </w:p>
    <w:p w14:paraId="29806E04" w14:textId="77777777" w:rsidR="00DE35D1" w:rsidRPr="00DE35D1" w:rsidRDefault="00DE35D1" w:rsidP="00DE35D1">
      <w:pPr>
        <w:spacing w:line="360" w:lineRule="auto"/>
        <w:ind w:firstLineChars="200" w:firstLine="482"/>
        <w:rPr>
          <w:rFonts w:ascii="Times New Roman" w:eastAsia="宋体"/>
          <w:bCs/>
          <w:sz w:val="24"/>
          <w:szCs w:val="24"/>
          <w:u w:val="single"/>
        </w:rPr>
      </w:pPr>
      <w:r w:rsidRPr="00DE35D1">
        <w:rPr>
          <w:rFonts w:ascii="Times New Roman" w:eastAsia="宋体" w:hint="eastAsia"/>
          <w:b/>
          <w:bCs/>
          <w:sz w:val="24"/>
          <w:szCs w:val="24"/>
        </w:rPr>
        <w:t>第十二条</w:t>
      </w:r>
      <w:r w:rsidRPr="00DE35D1">
        <w:rPr>
          <w:rFonts w:ascii="Times New Roman" w:eastAsia="宋体" w:hint="eastAsia"/>
          <w:b/>
          <w:bCs/>
          <w:sz w:val="24"/>
          <w:szCs w:val="24"/>
        </w:rPr>
        <w:t xml:space="preserve">  </w:t>
      </w:r>
      <w:r w:rsidRPr="00DE35D1">
        <w:rPr>
          <w:rFonts w:ascii="Times New Roman" w:eastAsia="宋体" w:hint="eastAsia"/>
          <w:bCs/>
          <w:sz w:val="24"/>
          <w:szCs w:val="24"/>
        </w:rPr>
        <w:t>委托人的常驻代表为</w:t>
      </w:r>
      <w:permStart w:id="535723957" w:edGrp="everyone"/>
      <w:r w:rsidRPr="00DE35D1">
        <w:rPr>
          <w:rFonts w:ascii="宋体" w:eastAsia="宋体" w:hAnsi="宋体" w:hint="eastAsia"/>
          <w:sz w:val="24"/>
          <w:szCs w:val="24"/>
          <w:u w:val="single"/>
        </w:rPr>
        <w:t xml:space="preserve"> </w:t>
      </w:r>
      <w:r w:rsidRPr="00DE35D1">
        <w:rPr>
          <w:rFonts w:ascii="宋体" w:eastAsia="宋体" w:hAnsi="宋体"/>
          <w:sz w:val="24"/>
          <w:szCs w:val="24"/>
          <w:u w:val="single"/>
        </w:rPr>
        <w:t xml:space="preserve">             </w:t>
      </w:r>
      <w:permEnd w:id="535723957"/>
      <w:r w:rsidRPr="00DE35D1">
        <w:rPr>
          <w:rFonts w:ascii="Times New Roman" w:eastAsia="宋体"/>
          <w:sz w:val="24"/>
          <w:szCs w:val="24"/>
        </w:rPr>
        <w:t xml:space="preserve"> </w:t>
      </w:r>
    </w:p>
    <w:p w14:paraId="3F094AB9"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第十三条</w:t>
      </w:r>
      <w:r w:rsidRPr="00DE35D1">
        <w:rPr>
          <w:rFonts w:ascii="Times New Roman" w:eastAsia="宋体"/>
          <w:sz w:val="24"/>
          <w:szCs w:val="24"/>
        </w:rPr>
        <w:t xml:space="preserve">  </w:t>
      </w:r>
      <w:r w:rsidRPr="00DE35D1">
        <w:rPr>
          <w:rFonts w:ascii="Times New Roman" w:eastAsia="宋体" w:hint="eastAsia"/>
          <w:sz w:val="24"/>
          <w:szCs w:val="24"/>
        </w:rPr>
        <w:t>同标准条件</w:t>
      </w:r>
      <w:r w:rsidRPr="00DE35D1">
        <w:rPr>
          <w:rFonts w:ascii="Times New Roman" w:eastAsia="宋体"/>
          <w:sz w:val="24"/>
          <w:szCs w:val="24"/>
        </w:rPr>
        <w:t>。</w:t>
      </w:r>
    </w:p>
    <w:p w14:paraId="628468AE"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第十四条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0CB0D460" w14:textId="77777777" w:rsidR="00DE35D1" w:rsidRPr="00DE35D1" w:rsidRDefault="00DE35D1" w:rsidP="00DE35D1">
      <w:pPr>
        <w:spacing w:line="360" w:lineRule="auto"/>
        <w:ind w:firstLineChars="196" w:firstLine="472"/>
        <w:rPr>
          <w:rFonts w:ascii="宋体" w:eastAsia="宋体" w:hAnsi="宋体"/>
          <w:sz w:val="24"/>
          <w:szCs w:val="24"/>
        </w:rPr>
      </w:pPr>
      <w:r w:rsidRPr="00DE35D1">
        <w:rPr>
          <w:rFonts w:ascii="宋体" w:eastAsia="宋体" w:hAnsi="宋体" w:hint="eastAsia"/>
          <w:b/>
          <w:sz w:val="24"/>
          <w:szCs w:val="24"/>
        </w:rPr>
        <w:t>第十五条</w:t>
      </w:r>
      <w:r w:rsidRPr="00DE35D1">
        <w:rPr>
          <w:rFonts w:ascii="宋体" w:eastAsia="宋体" w:hAnsi="宋体" w:hint="eastAsia"/>
          <w:sz w:val="24"/>
          <w:szCs w:val="24"/>
        </w:rPr>
        <w:t xml:space="preserve">  委托人免费向监理机构提供如下设施：</w:t>
      </w:r>
    </w:p>
    <w:p w14:paraId="76D00F55" w14:textId="77777777" w:rsidR="00DE35D1" w:rsidRPr="00DE35D1" w:rsidRDefault="00DE35D1" w:rsidP="00DE35D1">
      <w:pPr>
        <w:spacing w:line="360" w:lineRule="auto"/>
        <w:ind w:firstLineChars="200" w:firstLine="480"/>
        <w:rPr>
          <w:rFonts w:ascii="Times New Roman" w:eastAsia="宋体"/>
          <w:bCs/>
          <w:sz w:val="24"/>
          <w:szCs w:val="24"/>
          <w:u w:val="single"/>
        </w:rPr>
      </w:pPr>
      <w:r w:rsidRPr="00DE35D1">
        <w:rPr>
          <w:rFonts w:ascii="Times New Roman" w:eastAsia="宋体" w:hint="eastAsia"/>
          <w:bCs/>
          <w:sz w:val="24"/>
          <w:szCs w:val="24"/>
          <w:u w:val="single"/>
        </w:rPr>
        <w:t>自本工程监理机构进驻施工现场后，委托人免费提供办公室（一间）、休息室（一间），市内电话一部（电话费由监理人自理）。</w:t>
      </w:r>
    </w:p>
    <w:p w14:paraId="26E93361" w14:textId="77777777" w:rsidR="00DE35D1" w:rsidRPr="00DE35D1" w:rsidRDefault="00DE35D1" w:rsidP="00DE35D1">
      <w:pPr>
        <w:spacing w:line="360" w:lineRule="auto"/>
        <w:ind w:firstLineChars="200" w:firstLine="482"/>
        <w:rPr>
          <w:rFonts w:ascii="宋体" w:eastAsia="宋体"/>
          <w:sz w:val="24"/>
          <w:szCs w:val="24"/>
        </w:rPr>
      </w:pPr>
      <w:r w:rsidRPr="00DE35D1">
        <w:rPr>
          <w:rFonts w:ascii="宋体" w:eastAsia="宋体" w:hint="eastAsia"/>
          <w:b/>
          <w:sz w:val="24"/>
          <w:szCs w:val="24"/>
        </w:rPr>
        <w:t>第十六条</w:t>
      </w:r>
      <w:r w:rsidRPr="00DE35D1">
        <w:rPr>
          <w:rFonts w:ascii="宋体" w:eastAsia="宋体" w:hint="eastAsia"/>
          <w:sz w:val="24"/>
          <w:szCs w:val="24"/>
        </w:rPr>
        <w:t xml:space="preserve">  在监理期间，委托人不向监理机构提供工作人员和服务人员。</w:t>
      </w:r>
    </w:p>
    <w:p w14:paraId="5B64E1AF" w14:textId="77777777" w:rsidR="00DE35D1" w:rsidRPr="00DE35D1" w:rsidRDefault="00DE35D1" w:rsidP="00DE35D1">
      <w:pPr>
        <w:spacing w:line="360" w:lineRule="auto"/>
        <w:ind w:firstLineChars="200" w:firstLine="482"/>
        <w:rPr>
          <w:rFonts w:ascii="宋体" w:eastAsia="宋体"/>
          <w:sz w:val="24"/>
          <w:szCs w:val="24"/>
        </w:rPr>
      </w:pPr>
      <w:r w:rsidRPr="00DE35D1">
        <w:rPr>
          <w:rFonts w:ascii="宋体" w:eastAsia="宋体" w:hint="eastAsia"/>
          <w:b/>
          <w:sz w:val="24"/>
          <w:szCs w:val="24"/>
        </w:rPr>
        <w:t>第十七条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4832E16C" w14:textId="77777777" w:rsidR="00DE35D1" w:rsidRPr="00DE35D1" w:rsidRDefault="00DE35D1" w:rsidP="00DE35D1">
      <w:pPr>
        <w:spacing w:line="360" w:lineRule="auto"/>
        <w:ind w:firstLineChars="200" w:firstLine="482"/>
        <w:rPr>
          <w:rFonts w:ascii="宋体" w:eastAsia="宋体"/>
          <w:sz w:val="24"/>
          <w:szCs w:val="24"/>
        </w:rPr>
      </w:pPr>
      <w:r w:rsidRPr="00DE35D1">
        <w:rPr>
          <w:rFonts w:ascii="Times New Roman" w:eastAsia="宋体"/>
          <w:b/>
          <w:bCs/>
          <w:sz w:val="24"/>
          <w:szCs w:val="24"/>
        </w:rPr>
        <w:t>第十八条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62FEC6D2"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第十九条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631E5747"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第二十条</w:t>
      </w:r>
      <w:r w:rsidRPr="00DE35D1">
        <w:rPr>
          <w:rFonts w:ascii="Times New Roman" w:eastAsia="宋体"/>
          <w:b/>
          <w:bCs/>
          <w:sz w:val="24"/>
          <w:szCs w:val="24"/>
        </w:rPr>
        <w:t xml:space="preserve">  </w:t>
      </w:r>
      <w:r w:rsidRPr="00DE35D1">
        <w:rPr>
          <w:rFonts w:ascii="Times New Roman" w:eastAsia="宋体" w:hint="eastAsia"/>
          <w:sz w:val="24"/>
          <w:szCs w:val="24"/>
        </w:rPr>
        <w:t>同标准条件。</w:t>
      </w:r>
    </w:p>
    <w:p w14:paraId="1E073BB3"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第二十一条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168A1400"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第二十二条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4A2E12E6"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第二十三条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6497E5A8"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第二十四条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325251A6"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第二十五条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1B130B33" w14:textId="77777777" w:rsidR="00DE35D1" w:rsidRPr="00DE35D1" w:rsidRDefault="00DE35D1" w:rsidP="00DE35D1">
      <w:pPr>
        <w:spacing w:line="360" w:lineRule="auto"/>
        <w:ind w:firstLineChars="196" w:firstLine="472"/>
        <w:rPr>
          <w:rFonts w:ascii="宋体" w:eastAsia="宋体"/>
          <w:sz w:val="24"/>
          <w:szCs w:val="24"/>
        </w:rPr>
      </w:pPr>
      <w:r w:rsidRPr="00DE35D1">
        <w:rPr>
          <w:rFonts w:ascii="宋体" w:eastAsia="宋体" w:hint="eastAsia"/>
          <w:b/>
          <w:sz w:val="24"/>
          <w:szCs w:val="24"/>
        </w:rPr>
        <w:t>第二十六条</w:t>
      </w:r>
      <w:r w:rsidRPr="00DE35D1">
        <w:rPr>
          <w:rFonts w:ascii="宋体" w:eastAsia="宋体" w:hint="eastAsia"/>
          <w:sz w:val="24"/>
          <w:szCs w:val="24"/>
        </w:rPr>
        <w:t xml:space="preserve">  监理人违约赔偿</w:t>
      </w:r>
    </w:p>
    <w:p w14:paraId="44A1585A"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 xml:space="preserve">26.1 </w:t>
      </w:r>
      <w:r w:rsidRPr="00DE35D1">
        <w:rPr>
          <w:rFonts w:ascii="Times New Roman" w:eastAsia="宋体" w:hint="eastAsia"/>
          <w:sz w:val="24"/>
          <w:szCs w:val="24"/>
        </w:rPr>
        <w:t>监理人</w:t>
      </w:r>
      <w:r w:rsidRPr="00DE35D1">
        <w:rPr>
          <w:rFonts w:ascii="Times New Roman" w:eastAsia="宋体" w:hAnsi="宋体" w:hint="eastAsia"/>
          <w:sz w:val="24"/>
          <w:szCs w:val="24"/>
        </w:rPr>
        <w:t>因特殊原因需要调整总监理工程师或专业监理工程师时，拟调整人员的资历、能力应超过被调整人员或与被调整人员资历、能力相当。监理人应</w:t>
      </w:r>
      <w:proofErr w:type="gramStart"/>
      <w:r w:rsidRPr="00DE35D1">
        <w:rPr>
          <w:rFonts w:ascii="Times New Roman" w:eastAsia="宋体" w:hAnsi="宋体" w:hint="eastAsia"/>
          <w:sz w:val="24"/>
          <w:szCs w:val="24"/>
        </w:rPr>
        <w:t>就人员</w:t>
      </w:r>
      <w:proofErr w:type="gramEnd"/>
      <w:r w:rsidRPr="00DE35D1">
        <w:rPr>
          <w:rFonts w:ascii="Times New Roman" w:eastAsia="宋体" w:hAnsi="宋体" w:hint="eastAsia"/>
          <w:sz w:val="24"/>
          <w:szCs w:val="24"/>
        </w:rPr>
        <w:t>调整事宜事先</w:t>
      </w:r>
      <w:r w:rsidRPr="00DE35D1">
        <w:rPr>
          <w:rFonts w:ascii="Times New Roman" w:eastAsia="宋体" w:hint="eastAsia"/>
          <w:sz w:val="24"/>
          <w:szCs w:val="24"/>
        </w:rPr>
        <w:t>书面报告委托人，经委托人同意后方可调整。若监理人无</w:t>
      </w:r>
      <w:r w:rsidRPr="00DE35D1">
        <w:rPr>
          <w:rFonts w:ascii="Times New Roman" w:eastAsia="宋体" w:hint="eastAsia"/>
          <w:sz w:val="24"/>
          <w:szCs w:val="24"/>
        </w:rPr>
        <w:lastRenderedPageBreak/>
        <w:t>故调整监理人员，委托人有权向监理人提出索赔。监理人无故调整项目总监理工程师，应向委托人支付违约赔偿金人民币</w:t>
      </w:r>
      <w:r w:rsidRPr="00DE35D1">
        <w:rPr>
          <w:rFonts w:ascii="Times New Roman" w:eastAsia="宋体" w:hint="eastAsia"/>
          <w:sz w:val="24"/>
          <w:szCs w:val="24"/>
        </w:rPr>
        <w:t>3</w:t>
      </w:r>
      <w:r w:rsidRPr="00DE35D1">
        <w:rPr>
          <w:rFonts w:ascii="Times New Roman" w:eastAsia="宋体" w:hint="eastAsia"/>
          <w:sz w:val="24"/>
          <w:szCs w:val="24"/>
        </w:rPr>
        <w:t>万元</w:t>
      </w:r>
      <w:r w:rsidRPr="00DE35D1">
        <w:rPr>
          <w:rFonts w:ascii="Times New Roman" w:eastAsia="宋体" w:hint="eastAsia"/>
          <w:sz w:val="24"/>
          <w:szCs w:val="24"/>
        </w:rPr>
        <w:t>/</w:t>
      </w:r>
      <w:r w:rsidRPr="00DE35D1">
        <w:rPr>
          <w:rFonts w:ascii="Times New Roman" w:eastAsia="宋体" w:hint="eastAsia"/>
          <w:sz w:val="24"/>
          <w:szCs w:val="24"/>
        </w:rPr>
        <w:t>次；监理人无故调整其他监理人员，应向委托人支付违约赔偿金人民币</w:t>
      </w:r>
      <w:r w:rsidRPr="00DE35D1">
        <w:rPr>
          <w:rFonts w:ascii="Times New Roman" w:eastAsia="宋体" w:hint="eastAsia"/>
          <w:sz w:val="24"/>
          <w:szCs w:val="24"/>
        </w:rPr>
        <w:t>1</w:t>
      </w:r>
      <w:r w:rsidRPr="00DE35D1">
        <w:rPr>
          <w:rFonts w:ascii="Times New Roman" w:eastAsia="宋体" w:hint="eastAsia"/>
          <w:sz w:val="24"/>
          <w:szCs w:val="24"/>
        </w:rPr>
        <w:t>万元</w:t>
      </w:r>
      <w:r w:rsidRPr="00DE35D1">
        <w:rPr>
          <w:rFonts w:ascii="Times New Roman" w:eastAsia="宋体" w:hint="eastAsia"/>
          <w:sz w:val="24"/>
          <w:szCs w:val="24"/>
        </w:rPr>
        <w:t>/</w:t>
      </w:r>
      <w:r w:rsidRPr="00DE35D1">
        <w:rPr>
          <w:rFonts w:ascii="Times New Roman" w:eastAsia="宋体" w:hint="eastAsia"/>
          <w:sz w:val="24"/>
          <w:szCs w:val="24"/>
        </w:rPr>
        <w:t>次。</w:t>
      </w:r>
    </w:p>
    <w:p w14:paraId="7CC750B4"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 xml:space="preserve">26.2 </w:t>
      </w:r>
      <w:r w:rsidRPr="00DE35D1">
        <w:rPr>
          <w:rFonts w:ascii="Times New Roman" w:eastAsia="宋体" w:hint="eastAsia"/>
          <w:sz w:val="24"/>
          <w:szCs w:val="24"/>
        </w:rPr>
        <w:t>总监理工程师及其他监理人员须保证每个工作日在施工现场，监理人员工作作息时间应与工程施工进展一致。工作日内，总监理工程师无故少到一天，监理人应向委托人支付违约赔偿金人民币</w:t>
      </w:r>
      <w:r w:rsidRPr="00DE35D1">
        <w:rPr>
          <w:rFonts w:ascii="Times New Roman" w:eastAsia="宋体" w:hint="eastAsia"/>
          <w:sz w:val="24"/>
          <w:szCs w:val="24"/>
        </w:rPr>
        <w:t>200</w:t>
      </w:r>
      <w:r w:rsidRPr="00DE35D1">
        <w:rPr>
          <w:rFonts w:ascii="Times New Roman" w:eastAsia="宋体" w:hint="eastAsia"/>
          <w:sz w:val="24"/>
          <w:szCs w:val="24"/>
        </w:rPr>
        <w:t>元</w:t>
      </w:r>
      <w:r w:rsidRPr="00DE35D1">
        <w:rPr>
          <w:rFonts w:ascii="Times New Roman" w:eastAsia="宋体" w:hint="eastAsia"/>
          <w:sz w:val="24"/>
          <w:szCs w:val="24"/>
        </w:rPr>
        <w:t>/</w:t>
      </w:r>
      <w:r w:rsidRPr="00DE35D1">
        <w:rPr>
          <w:rFonts w:ascii="Times New Roman" w:eastAsia="宋体" w:hint="eastAsia"/>
          <w:sz w:val="24"/>
          <w:szCs w:val="24"/>
        </w:rPr>
        <w:t>天。</w:t>
      </w:r>
    </w:p>
    <w:p w14:paraId="05700BB2" w14:textId="77777777" w:rsidR="00DE35D1" w:rsidRPr="00DE35D1" w:rsidRDefault="00DE35D1" w:rsidP="00DE35D1">
      <w:pPr>
        <w:spacing w:line="360" w:lineRule="auto"/>
        <w:ind w:firstLineChars="200" w:firstLine="480"/>
        <w:rPr>
          <w:rFonts w:ascii="宋体" w:eastAsia="宋体"/>
          <w:sz w:val="24"/>
          <w:szCs w:val="24"/>
        </w:rPr>
      </w:pPr>
      <w:r w:rsidRPr="00DE35D1">
        <w:rPr>
          <w:rFonts w:ascii="Times New Roman" w:eastAsia="宋体" w:hint="eastAsia"/>
          <w:sz w:val="24"/>
          <w:szCs w:val="24"/>
        </w:rPr>
        <w:t xml:space="preserve">26.3 </w:t>
      </w:r>
      <w:r w:rsidRPr="00DE35D1">
        <w:rPr>
          <w:rFonts w:ascii="宋体" w:eastAsia="宋体" w:hint="eastAsia"/>
          <w:sz w:val="24"/>
          <w:szCs w:val="24"/>
        </w:rPr>
        <w:t>监理人在责任期内如因失职造成委托人经济损失的，同意按以下办法承担责任，赔偿委托人经济损失，但累计赔偿额不超过本合同监理报酬总数（扣税）：</w:t>
      </w:r>
    </w:p>
    <w:p w14:paraId="367D5A58" w14:textId="77777777" w:rsidR="00DE35D1" w:rsidRPr="00DE35D1" w:rsidRDefault="00DE35D1" w:rsidP="00DE35D1">
      <w:pPr>
        <w:spacing w:line="360" w:lineRule="auto"/>
        <w:ind w:firstLineChars="196" w:firstLine="470"/>
        <w:rPr>
          <w:rFonts w:ascii="宋体" w:eastAsia="宋体"/>
          <w:sz w:val="24"/>
          <w:szCs w:val="24"/>
        </w:rPr>
      </w:pPr>
      <w:r w:rsidRPr="00DE35D1">
        <w:rPr>
          <w:rFonts w:ascii="宋体" w:eastAsia="宋体" w:hint="eastAsia"/>
          <w:sz w:val="24"/>
          <w:szCs w:val="24"/>
        </w:rPr>
        <w:t>赔偿金＝直接经济损失×（监理报酬占工程建安造价比率）</w:t>
      </w:r>
    </w:p>
    <w:p w14:paraId="01FFC208"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 xml:space="preserve">26.4 </w:t>
      </w:r>
      <w:r w:rsidRPr="00DE35D1">
        <w:rPr>
          <w:rFonts w:ascii="Times New Roman" w:eastAsia="宋体" w:hint="eastAsia"/>
          <w:sz w:val="24"/>
          <w:szCs w:val="24"/>
        </w:rPr>
        <w:t>监理人违约赔偿金可由委托人从尚未支付的监理酬金中扣除。</w:t>
      </w:r>
    </w:p>
    <w:p w14:paraId="4BC35B23"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w:t>
      </w:r>
      <w:r w:rsidRPr="00DE35D1">
        <w:rPr>
          <w:rFonts w:ascii="Times New Roman" w:eastAsia="宋体" w:hint="eastAsia"/>
          <w:b/>
          <w:bCs/>
          <w:sz w:val="24"/>
          <w:szCs w:val="24"/>
        </w:rPr>
        <w:t>七</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208C2A55"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w:t>
      </w:r>
      <w:r w:rsidRPr="00DE35D1">
        <w:rPr>
          <w:rFonts w:ascii="Times New Roman" w:eastAsia="宋体" w:hint="eastAsia"/>
          <w:b/>
          <w:bCs/>
          <w:sz w:val="24"/>
          <w:szCs w:val="24"/>
        </w:rPr>
        <w:t>八</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3C40B67A"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第二十</w:t>
      </w:r>
      <w:r w:rsidRPr="00DE35D1">
        <w:rPr>
          <w:rFonts w:ascii="Times New Roman" w:eastAsia="宋体" w:hint="eastAsia"/>
          <w:b/>
          <w:bCs/>
          <w:sz w:val="24"/>
          <w:szCs w:val="24"/>
        </w:rPr>
        <w:t>九</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19A5379F"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7253854F"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三十一</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092E0A89"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三十二</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4656CD5C"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三十三</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0B1126FB"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三十四</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2C111585"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三十五</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26735AD9"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三十六</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3270EDE8"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三十七</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3163A42A"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三十八</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569DB2A7"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hint="eastAsia"/>
          <w:b/>
          <w:bCs/>
          <w:sz w:val="24"/>
          <w:szCs w:val="24"/>
        </w:rPr>
        <w:t>第三十九条</w:t>
      </w:r>
      <w:r w:rsidRPr="00DE35D1">
        <w:rPr>
          <w:rFonts w:ascii="Times New Roman" w:eastAsia="宋体" w:hint="eastAsia"/>
          <w:b/>
          <w:bCs/>
          <w:sz w:val="24"/>
          <w:szCs w:val="24"/>
        </w:rPr>
        <w:t xml:space="preserve">  </w:t>
      </w:r>
      <w:r w:rsidRPr="00DE35D1">
        <w:rPr>
          <w:rFonts w:ascii="Times New Roman" w:eastAsia="宋体" w:hint="eastAsia"/>
          <w:sz w:val="24"/>
          <w:szCs w:val="24"/>
        </w:rPr>
        <w:t>委托人同意按以下的计算方法、支付时间与金额，支付监理人的报酬：</w:t>
      </w:r>
    </w:p>
    <w:p w14:paraId="7ADB90DF" w14:textId="77777777" w:rsidR="00DE35D1" w:rsidRPr="00DE35D1" w:rsidRDefault="00DE35D1" w:rsidP="00DE35D1">
      <w:pPr>
        <w:spacing w:line="360" w:lineRule="auto"/>
        <w:ind w:firstLineChars="200" w:firstLine="480"/>
        <w:jc w:val="left"/>
        <w:rPr>
          <w:rFonts w:ascii="Times New Roman" w:eastAsia="宋体"/>
          <w:sz w:val="24"/>
          <w:szCs w:val="24"/>
          <w:highlight w:val="yellow"/>
        </w:rPr>
      </w:pPr>
      <w:r w:rsidRPr="00DE35D1">
        <w:rPr>
          <w:rFonts w:ascii="Times New Roman" w:eastAsia="宋体" w:hint="eastAsia"/>
          <w:sz w:val="24"/>
          <w:szCs w:val="24"/>
        </w:rPr>
        <w:t xml:space="preserve">39.1 </w:t>
      </w:r>
      <w:r w:rsidRPr="00DE35D1">
        <w:rPr>
          <w:rFonts w:ascii="Times New Roman" w:eastAsia="宋体" w:hint="eastAsia"/>
          <w:sz w:val="24"/>
          <w:szCs w:val="24"/>
        </w:rPr>
        <w:t>本合同监理报酬（大写）</w:t>
      </w:r>
      <w:permStart w:id="2069242761" w:edGrp="everyone"/>
      <w:r w:rsidRPr="00DE35D1">
        <w:rPr>
          <w:rFonts w:ascii="宋体" w:eastAsia="宋体" w:hAnsi="宋体" w:hint="eastAsia"/>
          <w:sz w:val="24"/>
          <w:szCs w:val="24"/>
          <w:u w:val="single"/>
        </w:rPr>
        <w:t>人民币</w:t>
      </w:r>
      <w:r w:rsidRPr="00DE35D1">
        <w:rPr>
          <w:rFonts w:ascii="宋体" w:eastAsia="宋体" w:hAnsi="宋体"/>
          <w:sz w:val="24"/>
          <w:szCs w:val="24"/>
          <w:u w:val="single"/>
        </w:rPr>
        <w:t xml:space="preserve"> </w:t>
      </w:r>
      <w:r>
        <w:rPr>
          <w:rFonts w:ascii="宋体" w:eastAsia="宋体" w:hAnsi="宋体"/>
          <w:sz w:val="24"/>
          <w:szCs w:val="24"/>
          <w:u w:val="single"/>
        </w:rPr>
        <w:t xml:space="preserve">     </w:t>
      </w:r>
      <w:r w:rsidRPr="00DE35D1">
        <w:rPr>
          <w:rFonts w:ascii="宋体" w:eastAsia="宋体" w:hAnsi="宋体"/>
          <w:sz w:val="24"/>
          <w:szCs w:val="24"/>
          <w:u w:val="single"/>
        </w:rPr>
        <w:t xml:space="preserve">         </w:t>
      </w:r>
      <w:r>
        <w:rPr>
          <w:rFonts w:ascii="宋体" w:eastAsia="宋体" w:hAnsi="宋体" w:hint="eastAsia"/>
          <w:sz w:val="24"/>
          <w:szCs w:val="24"/>
          <w:u w:val="single"/>
        </w:rPr>
        <w:t>整</w:t>
      </w:r>
      <w:r w:rsidRPr="00DE35D1">
        <w:rPr>
          <w:rFonts w:ascii="宋体" w:eastAsia="宋体" w:hAnsi="宋体"/>
          <w:sz w:val="24"/>
          <w:szCs w:val="24"/>
          <w:u w:val="single"/>
        </w:rPr>
        <w:t xml:space="preserve"> </w:t>
      </w:r>
      <w:permEnd w:id="2069242761"/>
      <w:r w:rsidRPr="00DE35D1">
        <w:rPr>
          <w:rFonts w:ascii="Times New Roman" w:eastAsia="宋体"/>
          <w:sz w:val="24"/>
          <w:szCs w:val="24"/>
        </w:rPr>
        <w:t xml:space="preserve"> </w:t>
      </w:r>
      <w:r w:rsidRPr="00DE35D1">
        <w:rPr>
          <w:rFonts w:ascii="Times New Roman" w:eastAsia="宋体" w:hint="eastAsia"/>
          <w:sz w:val="24"/>
          <w:szCs w:val="24"/>
        </w:rPr>
        <w:t>；</w:t>
      </w:r>
    </w:p>
    <w:p w14:paraId="5451C3E8" w14:textId="77777777" w:rsidR="00DE35D1" w:rsidRPr="003411DC" w:rsidRDefault="00DE35D1" w:rsidP="00DE35D1">
      <w:pPr>
        <w:spacing w:line="360" w:lineRule="auto"/>
        <w:ind w:firstLineChars="200" w:firstLine="480"/>
        <w:jc w:val="left"/>
        <w:rPr>
          <w:rFonts w:ascii="宋体" w:eastAsia="宋体" w:hAnsi="宋体"/>
          <w:b/>
          <w:sz w:val="24"/>
          <w:szCs w:val="24"/>
        </w:rPr>
      </w:pPr>
      <w:r w:rsidRPr="00DE35D1">
        <w:rPr>
          <w:rFonts w:ascii="Times New Roman" w:eastAsia="宋体"/>
          <w:sz w:val="24"/>
          <w:szCs w:val="24"/>
        </w:rPr>
        <w:t xml:space="preserve">     </w:t>
      </w:r>
      <w:r w:rsidRPr="00DE35D1">
        <w:rPr>
          <w:rFonts w:ascii="Times New Roman" w:eastAsia="宋体" w:hint="eastAsia"/>
          <w:sz w:val="24"/>
          <w:szCs w:val="24"/>
        </w:rPr>
        <w:t xml:space="preserve">           </w:t>
      </w:r>
      <w:r w:rsidRPr="00DE35D1">
        <w:rPr>
          <w:rFonts w:ascii="Times New Roman" w:eastAsia="宋体"/>
          <w:sz w:val="24"/>
          <w:szCs w:val="24"/>
        </w:rPr>
        <w:t xml:space="preserve"> </w:t>
      </w:r>
      <w:r w:rsidRPr="00DE35D1">
        <w:rPr>
          <w:rFonts w:ascii="Times New Roman" w:eastAsia="宋体" w:hint="eastAsia"/>
          <w:sz w:val="24"/>
          <w:szCs w:val="24"/>
        </w:rPr>
        <w:t>（小写）</w:t>
      </w:r>
      <w:permStart w:id="811494738" w:edGrp="everyone"/>
      <w:r>
        <w:rPr>
          <w:rFonts w:ascii="Times New Roman" w:eastAsia="宋体" w:hint="eastAsia"/>
          <w:sz w:val="24"/>
          <w:szCs w:val="24"/>
        </w:rPr>
        <w:t>人民币</w:t>
      </w:r>
      <w:r w:rsidRPr="00DE35D1">
        <w:rPr>
          <w:rFonts w:ascii="宋体" w:eastAsia="宋体" w:hAnsi="宋体" w:hint="eastAsia"/>
          <w:sz w:val="24"/>
          <w:szCs w:val="24"/>
          <w:u w:val="single"/>
        </w:rPr>
        <w:t xml:space="preserve"> </w:t>
      </w:r>
      <w:r w:rsidRPr="00DE35D1">
        <w:rPr>
          <w:rFonts w:ascii="宋体" w:eastAsia="宋体" w:hAnsi="宋体"/>
          <w:sz w:val="24"/>
          <w:szCs w:val="24"/>
          <w:u w:val="single"/>
        </w:rPr>
        <w:t xml:space="preserve">           </w:t>
      </w:r>
      <w:r>
        <w:rPr>
          <w:rFonts w:ascii="宋体" w:eastAsia="宋体" w:hAnsi="宋体" w:hint="eastAsia"/>
          <w:sz w:val="24"/>
          <w:szCs w:val="24"/>
          <w:u w:val="single"/>
        </w:rPr>
        <w:t>元</w:t>
      </w:r>
      <w:permEnd w:id="811494738"/>
      <w:r w:rsidRPr="00DE35D1">
        <w:rPr>
          <w:rFonts w:ascii="Times New Roman" w:eastAsia="宋体"/>
          <w:sz w:val="24"/>
          <w:szCs w:val="24"/>
        </w:rPr>
        <w:t xml:space="preserve"> </w:t>
      </w:r>
    </w:p>
    <w:p w14:paraId="5FD56FB9"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本合同执行期间，监理报酬包干使用，不作调整。</w:t>
      </w:r>
    </w:p>
    <w:p w14:paraId="1A2C013F" w14:textId="77777777" w:rsidR="00DE35D1" w:rsidRDefault="00DE35D1" w:rsidP="00DE35D1">
      <w:pPr>
        <w:spacing w:line="360" w:lineRule="auto"/>
        <w:ind w:firstLineChars="200" w:firstLine="480"/>
        <w:jc w:val="left"/>
        <w:rPr>
          <w:rFonts w:ascii="Times New Roman" w:eastAsia="宋体"/>
          <w:sz w:val="24"/>
          <w:szCs w:val="24"/>
        </w:rPr>
      </w:pPr>
      <w:r w:rsidRPr="00DE35D1">
        <w:rPr>
          <w:rFonts w:ascii="Times New Roman" w:eastAsia="宋体" w:hint="eastAsia"/>
          <w:sz w:val="24"/>
          <w:szCs w:val="24"/>
        </w:rPr>
        <w:t>39.2</w:t>
      </w:r>
      <w:r w:rsidRPr="00DE35D1">
        <w:rPr>
          <w:rFonts w:ascii="Times New Roman" w:eastAsia="宋体"/>
          <w:sz w:val="24"/>
          <w:szCs w:val="24"/>
        </w:rPr>
        <w:t xml:space="preserve"> </w:t>
      </w:r>
      <w:permStart w:id="794972950" w:edGrp="everyone"/>
      <w:r w:rsidRPr="00DE35D1">
        <w:rPr>
          <w:rFonts w:ascii="Times New Roman" w:eastAsia="宋体" w:hint="eastAsia"/>
          <w:sz w:val="24"/>
          <w:szCs w:val="24"/>
        </w:rPr>
        <w:t>本合同正式签订后，由监理人提出付款申请，委托人同意后应在</w:t>
      </w:r>
      <w:r w:rsidRPr="00DE35D1">
        <w:rPr>
          <w:rFonts w:ascii="Times New Roman" w:eastAsia="宋体"/>
          <w:sz w:val="24"/>
          <w:szCs w:val="24"/>
        </w:rPr>
        <w:t>20</w:t>
      </w:r>
      <w:r w:rsidRPr="00DE35D1">
        <w:rPr>
          <w:rFonts w:ascii="Times New Roman" w:eastAsia="宋体"/>
          <w:sz w:val="24"/>
          <w:szCs w:val="24"/>
        </w:rPr>
        <w:lastRenderedPageBreak/>
        <w:t>个工作日内向监理人支付合同监理报酬总价</w:t>
      </w:r>
      <w:r w:rsidRPr="00DE35D1">
        <w:rPr>
          <w:rFonts w:ascii="Times New Roman" w:eastAsia="宋体"/>
          <w:sz w:val="24"/>
          <w:szCs w:val="24"/>
          <w:u w:val="single"/>
        </w:rPr>
        <w:t xml:space="preserve">     </w:t>
      </w:r>
      <w:r w:rsidRPr="00DE35D1">
        <w:rPr>
          <w:rFonts w:ascii="Times New Roman" w:eastAsia="宋体"/>
          <w:sz w:val="24"/>
          <w:szCs w:val="24"/>
        </w:rPr>
        <w:t>%</w:t>
      </w:r>
      <w:r w:rsidRPr="00DE35D1">
        <w:rPr>
          <w:rFonts w:ascii="Times New Roman" w:eastAsia="宋体"/>
          <w:sz w:val="24"/>
          <w:szCs w:val="24"/>
        </w:rPr>
        <w:t>的预付款。</w:t>
      </w:r>
    </w:p>
    <w:p w14:paraId="25389D16" w14:textId="77777777" w:rsidR="00DE35D1" w:rsidRDefault="00DE35D1" w:rsidP="00DE35D1">
      <w:pPr>
        <w:spacing w:line="360" w:lineRule="auto"/>
        <w:ind w:firstLineChars="200" w:firstLine="480"/>
        <w:jc w:val="left"/>
        <w:rPr>
          <w:rFonts w:ascii="Times New Roman" w:eastAsia="宋体"/>
          <w:sz w:val="24"/>
          <w:szCs w:val="24"/>
        </w:rPr>
      </w:pPr>
      <w:r w:rsidRPr="00DE35D1">
        <w:rPr>
          <w:rFonts w:ascii="Times New Roman" w:eastAsia="宋体" w:hint="eastAsia"/>
          <w:sz w:val="24"/>
          <w:szCs w:val="24"/>
        </w:rPr>
        <w:t xml:space="preserve">39.3 </w:t>
      </w:r>
      <w:r w:rsidRPr="00DE35D1">
        <w:rPr>
          <w:rFonts w:ascii="Times New Roman" w:eastAsia="宋体" w:hint="eastAsia"/>
          <w:sz w:val="24"/>
          <w:szCs w:val="24"/>
        </w:rPr>
        <w:t>本项目工程竣工验收通过，提交完整的工程监理资料，由监理人提出付款申请，委托人同意后应在</w:t>
      </w:r>
      <w:r w:rsidRPr="00DE35D1">
        <w:rPr>
          <w:rFonts w:ascii="Times New Roman" w:eastAsia="宋体"/>
          <w:sz w:val="24"/>
          <w:szCs w:val="24"/>
        </w:rPr>
        <w:t>20</w:t>
      </w:r>
      <w:r w:rsidRPr="00DE35D1">
        <w:rPr>
          <w:rFonts w:ascii="Times New Roman" w:eastAsia="宋体" w:hint="eastAsia"/>
          <w:sz w:val="24"/>
          <w:szCs w:val="24"/>
        </w:rPr>
        <w:t>个工作日内向监理人支付合同监理报酬总价</w:t>
      </w:r>
      <w:r w:rsidRPr="00DE35D1">
        <w:rPr>
          <w:rFonts w:ascii="Times New Roman" w:eastAsia="宋体"/>
          <w:sz w:val="24"/>
          <w:szCs w:val="24"/>
          <w:u w:val="single"/>
        </w:rPr>
        <w:t xml:space="preserve">     </w:t>
      </w:r>
      <w:r w:rsidRPr="00DE35D1">
        <w:rPr>
          <w:rFonts w:ascii="Times New Roman" w:eastAsia="宋体" w:hint="eastAsia"/>
          <w:sz w:val="24"/>
          <w:szCs w:val="24"/>
        </w:rPr>
        <w:t xml:space="preserve"> %</w:t>
      </w:r>
      <w:r w:rsidRPr="00DE35D1">
        <w:rPr>
          <w:rFonts w:ascii="Times New Roman" w:eastAsia="宋体" w:hint="eastAsia"/>
          <w:sz w:val="24"/>
          <w:szCs w:val="24"/>
        </w:rPr>
        <w:t>的进度款。</w:t>
      </w:r>
    </w:p>
    <w:p w14:paraId="07EF2E9C"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39.4</w:t>
      </w:r>
      <w:r w:rsidRPr="00DE35D1">
        <w:rPr>
          <w:rFonts w:ascii="Times New Roman" w:eastAsia="宋体"/>
          <w:sz w:val="24"/>
          <w:szCs w:val="24"/>
        </w:rPr>
        <w:t xml:space="preserve"> </w:t>
      </w:r>
      <w:r w:rsidRPr="00DE35D1">
        <w:rPr>
          <w:rFonts w:ascii="Times New Roman" w:eastAsia="宋体" w:hint="eastAsia"/>
          <w:sz w:val="24"/>
          <w:szCs w:val="24"/>
        </w:rPr>
        <w:t>本工程竣工结算审计工作完成后，由监理人提出付款申请，委托人应在</w:t>
      </w:r>
      <w:r w:rsidRPr="00DE35D1">
        <w:rPr>
          <w:rFonts w:ascii="Times New Roman" w:eastAsia="宋体"/>
          <w:sz w:val="24"/>
          <w:szCs w:val="24"/>
        </w:rPr>
        <w:t>20</w:t>
      </w:r>
      <w:r w:rsidRPr="00DE35D1">
        <w:rPr>
          <w:rFonts w:ascii="Times New Roman" w:eastAsia="宋体" w:hint="eastAsia"/>
          <w:sz w:val="24"/>
          <w:szCs w:val="24"/>
        </w:rPr>
        <w:t>个工作日内向监理人支付合同监理报酬总价</w:t>
      </w:r>
      <w:r w:rsidRPr="00DE35D1">
        <w:rPr>
          <w:rFonts w:ascii="Times New Roman" w:eastAsia="宋体"/>
          <w:sz w:val="24"/>
          <w:szCs w:val="24"/>
          <w:u w:val="single"/>
        </w:rPr>
        <w:t xml:space="preserve">     </w:t>
      </w:r>
      <w:r w:rsidRPr="00DE35D1">
        <w:rPr>
          <w:rFonts w:ascii="Times New Roman" w:eastAsia="宋体" w:hint="eastAsia"/>
          <w:sz w:val="24"/>
          <w:szCs w:val="24"/>
        </w:rPr>
        <w:t xml:space="preserve"> %</w:t>
      </w:r>
      <w:r w:rsidRPr="00DE35D1">
        <w:rPr>
          <w:rFonts w:ascii="Times New Roman" w:eastAsia="宋体" w:hint="eastAsia"/>
          <w:sz w:val="24"/>
          <w:szCs w:val="24"/>
        </w:rPr>
        <w:t>的进度款。</w:t>
      </w:r>
    </w:p>
    <w:p w14:paraId="7DDBD36F" w14:textId="77777777" w:rsidR="00DE35D1" w:rsidRPr="003411DC" w:rsidRDefault="00DE35D1" w:rsidP="00DE35D1">
      <w:pPr>
        <w:spacing w:line="360" w:lineRule="auto"/>
        <w:ind w:firstLineChars="200" w:firstLine="480"/>
        <w:jc w:val="left"/>
        <w:rPr>
          <w:rFonts w:ascii="宋体" w:eastAsia="宋体" w:hAnsi="宋体"/>
          <w:b/>
          <w:sz w:val="24"/>
          <w:szCs w:val="24"/>
        </w:rPr>
      </w:pPr>
      <w:r w:rsidRPr="00DE35D1">
        <w:rPr>
          <w:rFonts w:ascii="Times New Roman" w:eastAsia="宋体" w:hint="eastAsia"/>
          <w:sz w:val="24"/>
          <w:szCs w:val="24"/>
        </w:rPr>
        <w:t xml:space="preserve">39.5 </w:t>
      </w:r>
      <w:r w:rsidRPr="00DE35D1">
        <w:rPr>
          <w:rFonts w:ascii="Times New Roman" w:eastAsia="宋体" w:hint="eastAsia"/>
          <w:sz w:val="24"/>
          <w:szCs w:val="24"/>
        </w:rPr>
        <w:t>本工程自保修之日起满</w:t>
      </w:r>
      <w:r w:rsidRPr="00DE35D1">
        <w:rPr>
          <w:rFonts w:ascii="Times New Roman" w:eastAsia="宋体"/>
          <w:sz w:val="24"/>
          <w:szCs w:val="24"/>
          <w:u w:val="single"/>
        </w:rPr>
        <w:t xml:space="preserve">     </w:t>
      </w:r>
      <w:r w:rsidRPr="00DE35D1">
        <w:rPr>
          <w:rFonts w:ascii="Times New Roman" w:eastAsia="宋体" w:hint="eastAsia"/>
          <w:sz w:val="24"/>
          <w:szCs w:val="24"/>
        </w:rPr>
        <w:t>年，且工程无质量问题，由监理人提出付款申请，委托人同意后应在</w:t>
      </w:r>
      <w:r w:rsidRPr="00DE35D1">
        <w:rPr>
          <w:rFonts w:ascii="Times New Roman" w:eastAsia="宋体"/>
          <w:sz w:val="24"/>
          <w:szCs w:val="24"/>
        </w:rPr>
        <w:t>20</w:t>
      </w:r>
      <w:r w:rsidRPr="00DE35D1">
        <w:rPr>
          <w:rFonts w:ascii="Times New Roman" w:eastAsia="宋体" w:hint="eastAsia"/>
          <w:sz w:val="24"/>
          <w:szCs w:val="24"/>
        </w:rPr>
        <w:t>个工作日内向监理人结清尾款。</w:t>
      </w:r>
      <w:r w:rsidRPr="00DE35D1">
        <w:rPr>
          <w:rFonts w:ascii="宋体" w:eastAsia="宋体" w:hAnsi="宋体"/>
          <w:sz w:val="24"/>
          <w:szCs w:val="24"/>
          <w:u w:val="single"/>
        </w:rPr>
        <w:t xml:space="preserve"> </w:t>
      </w:r>
      <w:permEnd w:id="794972950"/>
      <w:r w:rsidRPr="00DE35D1">
        <w:rPr>
          <w:rFonts w:ascii="Times New Roman" w:eastAsia="宋体"/>
          <w:sz w:val="24"/>
          <w:szCs w:val="24"/>
        </w:rPr>
        <w:t xml:space="preserve"> </w:t>
      </w:r>
    </w:p>
    <w:p w14:paraId="754B5570" w14:textId="77777777" w:rsidR="00DE35D1" w:rsidRPr="00DE35D1" w:rsidRDefault="00DE35D1" w:rsidP="00DE35D1">
      <w:pPr>
        <w:spacing w:line="360" w:lineRule="auto"/>
        <w:ind w:firstLineChars="200" w:firstLine="480"/>
        <w:rPr>
          <w:rFonts w:ascii="Times New Roman" w:eastAsia="宋体"/>
          <w:sz w:val="24"/>
          <w:szCs w:val="24"/>
        </w:rPr>
      </w:pPr>
      <w:r w:rsidRPr="00DE35D1">
        <w:rPr>
          <w:rFonts w:ascii="Times New Roman" w:eastAsia="宋体" w:hint="eastAsia"/>
          <w:sz w:val="24"/>
          <w:szCs w:val="24"/>
        </w:rPr>
        <w:t xml:space="preserve">39.6 </w:t>
      </w:r>
      <w:r w:rsidRPr="00DE35D1">
        <w:rPr>
          <w:rFonts w:ascii="Times New Roman" w:eastAsia="宋体" w:hint="eastAsia"/>
          <w:sz w:val="24"/>
          <w:szCs w:val="24"/>
        </w:rPr>
        <w:t>如因工程需要，委托监理人承担附加或额外工作的，委托人、监理人双方应参照《建设工程监理与相关服务收费管理规定（发改价格〔</w:t>
      </w:r>
      <w:r w:rsidRPr="00DE35D1">
        <w:rPr>
          <w:rFonts w:ascii="Times New Roman" w:eastAsia="宋体" w:hint="eastAsia"/>
          <w:sz w:val="24"/>
          <w:szCs w:val="24"/>
        </w:rPr>
        <w:t>2007</w:t>
      </w:r>
      <w:r w:rsidRPr="00DE35D1">
        <w:rPr>
          <w:rFonts w:ascii="Times New Roman" w:eastAsia="宋体" w:hint="eastAsia"/>
          <w:sz w:val="24"/>
          <w:szCs w:val="24"/>
        </w:rPr>
        <w:t>〕</w:t>
      </w:r>
      <w:r w:rsidRPr="00DE35D1">
        <w:rPr>
          <w:rFonts w:ascii="Times New Roman" w:eastAsia="宋体" w:hint="eastAsia"/>
          <w:sz w:val="24"/>
          <w:szCs w:val="24"/>
        </w:rPr>
        <w:t>670</w:t>
      </w:r>
      <w:r w:rsidRPr="00DE35D1">
        <w:rPr>
          <w:rFonts w:ascii="Times New Roman" w:eastAsia="宋体" w:hint="eastAsia"/>
          <w:sz w:val="24"/>
          <w:szCs w:val="24"/>
        </w:rPr>
        <w:t>号）》及报价优惠率计算附加或额外工作监理报酬，友好协商解决。</w:t>
      </w:r>
    </w:p>
    <w:p w14:paraId="66199D4D"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7FB4774C" w14:textId="77777777" w:rsidR="00DE35D1" w:rsidRPr="00DE35D1" w:rsidRDefault="00DE35D1" w:rsidP="00DE35D1">
      <w:pPr>
        <w:spacing w:line="360" w:lineRule="auto"/>
        <w:ind w:firstLineChars="200" w:firstLine="482"/>
        <w:rPr>
          <w:rFonts w:ascii="Times New Roman" w:eastAsia="宋体"/>
          <w:b/>
          <w:bCs/>
          <w:sz w:val="24"/>
          <w:szCs w:val="24"/>
        </w:rPr>
      </w:pPr>
      <w:r w:rsidRPr="00DE35D1">
        <w:rPr>
          <w:rFonts w:ascii="Times New Roman" w:eastAsia="宋体" w:hint="eastAsia"/>
          <w:b/>
          <w:bCs/>
          <w:sz w:val="24"/>
          <w:szCs w:val="24"/>
        </w:rPr>
        <w:t>第四十一条</w:t>
      </w:r>
      <w:r w:rsidRPr="00DE35D1">
        <w:rPr>
          <w:rFonts w:ascii="Times New Roman" w:eastAsia="宋体" w:hint="eastAsia"/>
          <w:b/>
          <w:bCs/>
          <w:sz w:val="24"/>
          <w:szCs w:val="24"/>
        </w:rPr>
        <w:t xml:space="preserve">  </w:t>
      </w:r>
      <w:r w:rsidRPr="00DE35D1">
        <w:rPr>
          <w:rFonts w:ascii="Times New Roman" w:eastAsia="宋体" w:hint="eastAsia"/>
          <w:sz w:val="24"/>
          <w:szCs w:val="24"/>
        </w:rPr>
        <w:t>双方同意用</w:t>
      </w:r>
      <w:r w:rsidRPr="00DE35D1">
        <w:rPr>
          <w:rFonts w:ascii="Times New Roman" w:eastAsia="宋体" w:hint="eastAsia"/>
          <w:sz w:val="24"/>
          <w:szCs w:val="24"/>
          <w:u w:val="single"/>
        </w:rPr>
        <w:t>人民币</w:t>
      </w:r>
      <w:r w:rsidRPr="00DE35D1">
        <w:rPr>
          <w:rFonts w:ascii="Times New Roman" w:eastAsia="宋体" w:hint="eastAsia"/>
          <w:sz w:val="24"/>
          <w:szCs w:val="24"/>
        </w:rPr>
        <w:t>支付报酬。</w:t>
      </w:r>
    </w:p>
    <w:p w14:paraId="4951A721"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四十二</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5C857507"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四十三</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06E777CC"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四十四</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78EB6FF3" w14:textId="77777777" w:rsidR="00DE35D1" w:rsidRPr="00DE35D1" w:rsidRDefault="00DE35D1" w:rsidP="00DE35D1">
      <w:pPr>
        <w:spacing w:line="360" w:lineRule="auto"/>
        <w:ind w:firstLineChars="200" w:firstLine="482"/>
        <w:rPr>
          <w:rFonts w:ascii="Times New Roman" w:eastAsia="宋体"/>
          <w:b/>
          <w:bCs/>
          <w:sz w:val="24"/>
          <w:szCs w:val="24"/>
        </w:rPr>
      </w:pPr>
      <w:r w:rsidRPr="00DE35D1">
        <w:rPr>
          <w:rFonts w:ascii="Times New Roman" w:eastAsia="宋体" w:hint="eastAsia"/>
          <w:b/>
          <w:bCs/>
          <w:sz w:val="24"/>
          <w:szCs w:val="24"/>
        </w:rPr>
        <w:t>第四十五条</w:t>
      </w:r>
      <w:r w:rsidRPr="00DE35D1">
        <w:rPr>
          <w:rFonts w:ascii="Times New Roman" w:eastAsia="宋体" w:hint="eastAsia"/>
          <w:b/>
          <w:bCs/>
          <w:sz w:val="24"/>
          <w:szCs w:val="24"/>
        </w:rPr>
        <w:t xml:space="preserve">  </w:t>
      </w:r>
      <w:r w:rsidRPr="00DE35D1">
        <w:rPr>
          <w:rFonts w:ascii="Times New Roman" w:eastAsia="宋体"/>
          <w:sz w:val="24"/>
          <w:szCs w:val="24"/>
        </w:rPr>
        <w:t>监理人在监理工作过程中提出的合理化建议，使委托人得到了经济效益，委托人应按</w:t>
      </w:r>
      <w:r w:rsidRPr="00DE35D1">
        <w:rPr>
          <w:rFonts w:ascii="Times New Roman" w:eastAsia="宋体" w:hint="eastAsia"/>
          <w:sz w:val="24"/>
          <w:szCs w:val="24"/>
        </w:rPr>
        <w:t>如下奖励办法</w:t>
      </w:r>
      <w:r w:rsidRPr="00DE35D1">
        <w:rPr>
          <w:rFonts w:ascii="Times New Roman" w:eastAsia="宋体"/>
          <w:sz w:val="24"/>
          <w:szCs w:val="24"/>
        </w:rPr>
        <w:t>约定给予经济奖励</w:t>
      </w:r>
      <w:r w:rsidRPr="00DE35D1">
        <w:rPr>
          <w:rFonts w:ascii="Times New Roman" w:eastAsia="宋体" w:hint="eastAsia"/>
          <w:sz w:val="24"/>
          <w:szCs w:val="24"/>
        </w:rPr>
        <w:t>，</w:t>
      </w:r>
      <w:r w:rsidRPr="00DE35D1">
        <w:rPr>
          <w:rFonts w:ascii="宋体" w:eastAsia="宋体" w:hint="eastAsia"/>
          <w:sz w:val="24"/>
          <w:szCs w:val="24"/>
        </w:rPr>
        <w:t>但累计奖励金额不超过本合同监理报酬总数（扣税）</w:t>
      </w:r>
      <w:r w:rsidRPr="00DE35D1">
        <w:rPr>
          <w:rFonts w:ascii="Times New Roman" w:eastAsia="宋体"/>
          <w:sz w:val="24"/>
          <w:szCs w:val="24"/>
        </w:rPr>
        <w:t>。</w:t>
      </w:r>
    </w:p>
    <w:p w14:paraId="7B32A8DF" w14:textId="77777777" w:rsidR="00DE35D1" w:rsidRPr="00DE35D1" w:rsidRDefault="00DE35D1" w:rsidP="00DE35D1">
      <w:pPr>
        <w:spacing w:line="360" w:lineRule="auto"/>
        <w:ind w:firstLineChars="196" w:firstLine="470"/>
        <w:rPr>
          <w:rFonts w:ascii="宋体" w:eastAsia="宋体"/>
          <w:sz w:val="24"/>
          <w:szCs w:val="24"/>
        </w:rPr>
      </w:pPr>
      <w:r w:rsidRPr="00DE35D1">
        <w:rPr>
          <w:rFonts w:ascii="宋体" w:eastAsia="宋体" w:hint="eastAsia"/>
          <w:sz w:val="24"/>
          <w:szCs w:val="24"/>
        </w:rPr>
        <w:t>奖励金额＝工程费用节省额×（监理报酬占工程建安造价比率）</w:t>
      </w:r>
    </w:p>
    <w:p w14:paraId="61856CEB"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四十六</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56B06197"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四十七</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479CBF1D"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b/>
          <w:bCs/>
          <w:sz w:val="24"/>
          <w:szCs w:val="24"/>
        </w:rPr>
        <w:t>第</w:t>
      </w:r>
      <w:r w:rsidRPr="00DE35D1">
        <w:rPr>
          <w:rFonts w:ascii="Times New Roman" w:eastAsia="宋体" w:hint="eastAsia"/>
          <w:b/>
          <w:bCs/>
          <w:sz w:val="24"/>
          <w:szCs w:val="24"/>
        </w:rPr>
        <w:t>四十八</w:t>
      </w:r>
      <w:r w:rsidRPr="00DE35D1">
        <w:rPr>
          <w:rFonts w:ascii="Times New Roman" w:eastAsia="宋体"/>
          <w:b/>
          <w:bCs/>
          <w:sz w:val="24"/>
          <w:szCs w:val="24"/>
        </w:rPr>
        <w:t>条</w:t>
      </w:r>
      <w:r w:rsidRPr="00DE35D1">
        <w:rPr>
          <w:rFonts w:ascii="Times New Roman" w:eastAsia="宋体"/>
          <w:sz w:val="24"/>
          <w:szCs w:val="24"/>
        </w:rPr>
        <w:t xml:space="preserve">  </w:t>
      </w:r>
      <w:r w:rsidRPr="00DE35D1">
        <w:rPr>
          <w:rFonts w:ascii="Times New Roman" w:eastAsia="宋体" w:hint="eastAsia"/>
          <w:sz w:val="24"/>
          <w:szCs w:val="24"/>
        </w:rPr>
        <w:t>同标准条件。</w:t>
      </w:r>
    </w:p>
    <w:p w14:paraId="635C8C88" w14:textId="77777777" w:rsidR="00DE35D1" w:rsidRPr="00DE35D1" w:rsidRDefault="00DE35D1" w:rsidP="00DE35D1">
      <w:pPr>
        <w:spacing w:line="360" w:lineRule="auto"/>
        <w:ind w:firstLineChars="200" w:firstLine="482"/>
        <w:rPr>
          <w:rFonts w:ascii="Times New Roman" w:eastAsia="宋体"/>
          <w:sz w:val="24"/>
          <w:szCs w:val="24"/>
        </w:rPr>
      </w:pPr>
      <w:r w:rsidRPr="00DE35D1">
        <w:rPr>
          <w:rFonts w:ascii="Times New Roman" w:eastAsia="宋体" w:hint="eastAsia"/>
          <w:b/>
          <w:bCs/>
          <w:sz w:val="24"/>
          <w:szCs w:val="24"/>
        </w:rPr>
        <w:t>第四十九条</w:t>
      </w:r>
      <w:r w:rsidRPr="00DE35D1">
        <w:rPr>
          <w:rFonts w:ascii="Times New Roman" w:eastAsia="宋体" w:hint="eastAsia"/>
          <w:sz w:val="24"/>
          <w:szCs w:val="24"/>
        </w:rPr>
        <w:t xml:space="preserve">  </w:t>
      </w:r>
      <w:r w:rsidRPr="00DE35D1">
        <w:rPr>
          <w:rFonts w:ascii="Times New Roman" w:eastAsia="宋体" w:hint="eastAsia"/>
          <w:sz w:val="24"/>
          <w:szCs w:val="24"/>
        </w:rPr>
        <w:t>本合同在履行过程中发生的争议，由双方当事人协商解决，协商不成的，可向甲方所在地有管辖权的人民法院提起诉讼。</w:t>
      </w:r>
    </w:p>
    <w:p w14:paraId="708824CE" w14:textId="77777777" w:rsidR="00DE35D1" w:rsidRDefault="00DE35D1">
      <w:pPr>
        <w:widowControl/>
        <w:jc w:val="left"/>
        <w:rPr>
          <w:rFonts w:ascii="宋体" w:eastAsia="宋体" w:hAnsi="宋体"/>
          <w:b/>
          <w:sz w:val="24"/>
          <w:szCs w:val="24"/>
        </w:rPr>
      </w:pPr>
      <w:r>
        <w:rPr>
          <w:rFonts w:ascii="宋体" w:eastAsia="宋体" w:hAnsi="宋体"/>
          <w:b/>
          <w:sz w:val="24"/>
          <w:szCs w:val="24"/>
        </w:rPr>
        <w:br w:type="page"/>
      </w:r>
    </w:p>
    <w:p w14:paraId="31F8E627" w14:textId="77777777" w:rsidR="00DE35D1" w:rsidRPr="00DE35D1" w:rsidRDefault="00DE35D1" w:rsidP="00DE35D1">
      <w:pPr>
        <w:spacing w:line="360" w:lineRule="auto"/>
        <w:rPr>
          <w:rFonts w:ascii="Times New Roman" w:eastAsia="宋体"/>
          <w:sz w:val="24"/>
          <w:szCs w:val="24"/>
        </w:rPr>
      </w:pPr>
      <w:permStart w:id="1922566857" w:edGrp="everyone"/>
      <w:r w:rsidRPr="00DE35D1">
        <w:rPr>
          <w:rFonts w:ascii="宋体" w:eastAsia="宋体" w:hAnsi="宋体" w:hint="eastAsia"/>
          <w:sz w:val="24"/>
          <w:szCs w:val="24"/>
          <w:u w:val="single"/>
        </w:rPr>
        <w:lastRenderedPageBreak/>
        <w:t xml:space="preserve"> </w:t>
      </w:r>
      <w:r w:rsidRPr="00DE35D1">
        <w:rPr>
          <w:rFonts w:ascii="Times New Roman" w:eastAsia="宋体" w:hint="eastAsia"/>
          <w:sz w:val="24"/>
          <w:szCs w:val="24"/>
        </w:rPr>
        <w:t>附件</w:t>
      </w:r>
      <w:r w:rsidRPr="00DE35D1">
        <w:rPr>
          <w:rFonts w:ascii="Times New Roman" w:eastAsia="宋体" w:hint="eastAsia"/>
          <w:sz w:val="24"/>
          <w:szCs w:val="24"/>
        </w:rPr>
        <w:t xml:space="preserve"> </w:t>
      </w:r>
      <w:r w:rsidRPr="00DE35D1">
        <w:rPr>
          <w:rFonts w:ascii="Times New Roman" w:eastAsia="宋体"/>
          <w:sz w:val="24"/>
          <w:szCs w:val="24"/>
        </w:rPr>
        <w:t xml:space="preserve">   </w:t>
      </w:r>
      <w:r w:rsidRPr="00DE35D1">
        <w:rPr>
          <w:rFonts w:ascii="Times New Roman" w:eastAsia="宋体" w:hint="eastAsia"/>
          <w:sz w:val="24"/>
          <w:szCs w:val="24"/>
        </w:rPr>
        <w:t>拟派项目监理机构人员一览表</w:t>
      </w:r>
    </w:p>
    <w:tbl>
      <w:tblPr>
        <w:tblW w:w="8672" w:type="dxa"/>
        <w:jc w:val="center"/>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1008"/>
        <w:gridCol w:w="1510"/>
        <w:gridCol w:w="850"/>
        <w:gridCol w:w="908"/>
        <w:gridCol w:w="1419"/>
        <w:gridCol w:w="1419"/>
        <w:gridCol w:w="1558"/>
      </w:tblGrid>
      <w:tr w:rsidR="00DE35D1" w:rsidRPr="00DE35D1" w14:paraId="0FC6CF5F" w14:textId="77777777" w:rsidTr="00FB4E66">
        <w:trPr>
          <w:trHeight w:val="862"/>
          <w:jc w:val="center"/>
        </w:trPr>
        <w:tc>
          <w:tcPr>
            <w:tcW w:w="1008" w:type="dxa"/>
            <w:tcBorders>
              <w:right w:val="single" w:sz="4" w:space="0" w:color="000000"/>
            </w:tcBorders>
            <w:shd w:val="clear" w:color="auto" w:fill="auto"/>
          </w:tcPr>
          <w:p w14:paraId="34A22EA0" w14:textId="77777777" w:rsidR="00DE35D1" w:rsidRPr="00DE35D1" w:rsidRDefault="00DE35D1" w:rsidP="00FB4E66">
            <w:pPr>
              <w:pStyle w:val="TableParagraph"/>
              <w:spacing w:before="8"/>
              <w:rPr>
                <w:b/>
                <w:sz w:val="24"/>
                <w:szCs w:val="24"/>
              </w:rPr>
            </w:pPr>
          </w:p>
          <w:p w14:paraId="4CE37C67" w14:textId="77777777" w:rsidR="00DE35D1" w:rsidRPr="00DE35D1" w:rsidRDefault="00DE35D1" w:rsidP="00FB4E66">
            <w:pPr>
              <w:pStyle w:val="TableParagraph"/>
              <w:tabs>
                <w:tab w:val="left" w:pos="498"/>
              </w:tabs>
              <w:ind w:left="18"/>
              <w:jc w:val="center"/>
              <w:rPr>
                <w:sz w:val="24"/>
                <w:szCs w:val="24"/>
              </w:rPr>
            </w:pPr>
            <w:r w:rsidRPr="00DE35D1">
              <w:rPr>
                <w:sz w:val="24"/>
                <w:szCs w:val="24"/>
              </w:rPr>
              <w:t>姓</w:t>
            </w:r>
            <w:r w:rsidRPr="00DE35D1">
              <w:rPr>
                <w:sz w:val="24"/>
                <w:szCs w:val="24"/>
              </w:rPr>
              <w:tab/>
              <w:t>名</w:t>
            </w:r>
          </w:p>
        </w:tc>
        <w:tc>
          <w:tcPr>
            <w:tcW w:w="1510" w:type="dxa"/>
            <w:tcBorders>
              <w:left w:val="single" w:sz="4" w:space="0" w:color="000000"/>
              <w:right w:val="single" w:sz="4" w:space="0" w:color="000000"/>
            </w:tcBorders>
            <w:shd w:val="clear" w:color="auto" w:fill="auto"/>
          </w:tcPr>
          <w:p w14:paraId="4E2851CF" w14:textId="77777777" w:rsidR="00DE35D1" w:rsidRPr="00DE35D1" w:rsidRDefault="00DE35D1" w:rsidP="00FB4E66">
            <w:pPr>
              <w:pStyle w:val="TableParagraph"/>
              <w:spacing w:before="121" w:line="242" w:lineRule="auto"/>
              <w:ind w:left="522" w:right="136" w:hanging="360"/>
              <w:rPr>
                <w:sz w:val="24"/>
                <w:szCs w:val="24"/>
              </w:rPr>
            </w:pPr>
            <w:r w:rsidRPr="00DE35D1">
              <w:rPr>
                <w:sz w:val="24"/>
                <w:szCs w:val="24"/>
              </w:rPr>
              <w:t>本工程拟任岗位</w:t>
            </w:r>
          </w:p>
        </w:tc>
        <w:tc>
          <w:tcPr>
            <w:tcW w:w="850" w:type="dxa"/>
            <w:tcBorders>
              <w:left w:val="single" w:sz="4" w:space="0" w:color="000000"/>
              <w:right w:val="single" w:sz="4" w:space="0" w:color="000000"/>
            </w:tcBorders>
            <w:shd w:val="clear" w:color="auto" w:fill="auto"/>
          </w:tcPr>
          <w:p w14:paraId="7BD75C98" w14:textId="77777777" w:rsidR="00DE35D1" w:rsidRPr="00DE35D1" w:rsidRDefault="00DE35D1" w:rsidP="00FB4E66">
            <w:pPr>
              <w:pStyle w:val="TableParagraph"/>
              <w:spacing w:before="8"/>
              <w:rPr>
                <w:b/>
                <w:sz w:val="24"/>
                <w:szCs w:val="24"/>
              </w:rPr>
            </w:pPr>
          </w:p>
          <w:p w14:paraId="100830BA" w14:textId="77777777" w:rsidR="00DE35D1" w:rsidRPr="00DE35D1" w:rsidRDefault="00DE35D1" w:rsidP="00FB4E66">
            <w:pPr>
              <w:pStyle w:val="TableParagraph"/>
              <w:ind w:left="173" w:right="146"/>
              <w:jc w:val="center"/>
              <w:rPr>
                <w:sz w:val="24"/>
                <w:szCs w:val="24"/>
              </w:rPr>
            </w:pPr>
            <w:r w:rsidRPr="00DE35D1">
              <w:rPr>
                <w:sz w:val="24"/>
                <w:szCs w:val="24"/>
              </w:rPr>
              <w:t>年龄</w:t>
            </w:r>
          </w:p>
        </w:tc>
        <w:tc>
          <w:tcPr>
            <w:tcW w:w="908" w:type="dxa"/>
            <w:tcBorders>
              <w:left w:val="single" w:sz="4" w:space="0" w:color="000000"/>
              <w:right w:val="single" w:sz="4" w:space="0" w:color="000000"/>
            </w:tcBorders>
            <w:shd w:val="clear" w:color="auto" w:fill="auto"/>
          </w:tcPr>
          <w:p w14:paraId="25420CA4" w14:textId="77777777" w:rsidR="00DE35D1" w:rsidRPr="00DE35D1" w:rsidRDefault="00DE35D1" w:rsidP="00FB4E66">
            <w:pPr>
              <w:pStyle w:val="TableParagraph"/>
              <w:spacing w:before="8"/>
              <w:rPr>
                <w:b/>
                <w:sz w:val="24"/>
                <w:szCs w:val="24"/>
              </w:rPr>
            </w:pPr>
          </w:p>
          <w:p w14:paraId="71EBA47A" w14:textId="77777777" w:rsidR="00DE35D1" w:rsidRPr="00DE35D1" w:rsidRDefault="00DE35D1" w:rsidP="00FB4E66">
            <w:pPr>
              <w:pStyle w:val="TableParagraph"/>
              <w:ind w:left="204" w:right="173"/>
              <w:jc w:val="center"/>
              <w:rPr>
                <w:sz w:val="24"/>
                <w:szCs w:val="24"/>
              </w:rPr>
            </w:pPr>
            <w:r w:rsidRPr="00DE35D1">
              <w:rPr>
                <w:sz w:val="24"/>
                <w:szCs w:val="24"/>
              </w:rPr>
              <w:t>性别</w:t>
            </w:r>
          </w:p>
        </w:tc>
        <w:tc>
          <w:tcPr>
            <w:tcW w:w="1419" w:type="dxa"/>
            <w:tcBorders>
              <w:left w:val="single" w:sz="4" w:space="0" w:color="000000"/>
              <w:right w:val="single" w:sz="4" w:space="0" w:color="000000"/>
            </w:tcBorders>
            <w:shd w:val="clear" w:color="auto" w:fill="auto"/>
          </w:tcPr>
          <w:p w14:paraId="7811BF4C" w14:textId="77777777" w:rsidR="00DE35D1" w:rsidRPr="00DE35D1" w:rsidRDefault="00DE35D1" w:rsidP="00FB4E66">
            <w:pPr>
              <w:pStyle w:val="TableParagraph"/>
              <w:spacing w:before="8"/>
              <w:rPr>
                <w:b/>
                <w:sz w:val="24"/>
                <w:szCs w:val="24"/>
              </w:rPr>
            </w:pPr>
          </w:p>
          <w:p w14:paraId="5BE4C4DD" w14:textId="77777777" w:rsidR="00DE35D1" w:rsidRPr="00DE35D1" w:rsidRDefault="00DE35D1" w:rsidP="00FB4E66">
            <w:pPr>
              <w:pStyle w:val="TableParagraph"/>
              <w:ind w:left="215" w:right="188"/>
              <w:jc w:val="center"/>
              <w:rPr>
                <w:sz w:val="24"/>
                <w:szCs w:val="24"/>
              </w:rPr>
            </w:pPr>
            <w:r w:rsidRPr="00DE35D1">
              <w:rPr>
                <w:sz w:val="24"/>
                <w:szCs w:val="24"/>
              </w:rPr>
              <w:t>专 业</w:t>
            </w:r>
          </w:p>
        </w:tc>
        <w:tc>
          <w:tcPr>
            <w:tcW w:w="1419" w:type="dxa"/>
            <w:tcBorders>
              <w:left w:val="single" w:sz="4" w:space="0" w:color="000000"/>
              <w:right w:val="single" w:sz="4" w:space="0" w:color="000000"/>
            </w:tcBorders>
            <w:shd w:val="clear" w:color="auto" w:fill="auto"/>
          </w:tcPr>
          <w:p w14:paraId="72612EAB" w14:textId="77777777" w:rsidR="00DE35D1" w:rsidRPr="00DE35D1" w:rsidRDefault="00DE35D1" w:rsidP="00FB4E66">
            <w:pPr>
              <w:pStyle w:val="TableParagraph"/>
              <w:spacing w:before="8"/>
              <w:rPr>
                <w:b/>
                <w:sz w:val="24"/>
                <w:szCs w:val="24"/>
              </w:rPr>
            </w:pPr>
          </w:p>
          <w:p w14:paraId="154854E7" w14:textId="77777777" w:rsidR="00DE35D1" w:rsidRPr="00DE35D1" w:rsidRDefault="00DE35D1" w:rsidP="00FB4E66">
            <w:pPr>
              <w:pStyle w:val="TableParagraph"/>
              <w:ind w:left="212" w:right="191"/>
              <w:jc w:val="center"/>
              <w:rPr>
                <w:sz w:val="24"/>
                <w:szCs w:val="24"/>
              </w:rPr>
            </w:pPr>
            <w:r w:rsidRPr="00DE35D1">
              <w:rPr>
                <w:sz w:val="24"/>
                <w:szCs w:val="24"/>
              </w:rPr>
              <w:t>专业年限</w:t>
            </w:r>
          </w:p>
        </w:tc>
        <w:tc>
          <w:tcPr>
            <w:tcW w:w="1558" w:type="dxa"/>
            <w:tcBorders>
              <w:left w:val="single" w:sz="4" w:space="0" w:color="000000"/>
              <w:right w:val="single" w:sz="4" w:space="0" w:color="000000"/>
            </w:tcBorders>
            <w:shd w:val="clear" w:color="auto" w:fill="auto"/>
          </w:tcPr>
          <w:p w14:paraId="12EDE249" w14:textId="77777777" w:rsidR="00DE35D1" w:rsidRPr="00DE35D1" w:rsidRDefault="00DE35D1" w:rsidP="00FB4E66">
            <w:pPr>
              <w:pStyle w:val="TableParagraph"/>
              <w:spacing w:before="8"/>
              <w:rPr>
                <w:b/>
                <w:sz w:val="24"/>
                <w:szCs w:val="24"/>
              </w:rPr>
            </w:pPr>
          </w:p>
          <w:p w14:paraId="4B0EBF1E" w14:textId="77777777" w:rsidR="00DE35D1" w:rsidRPr="00DE35D1" w:rsidRDefault="00DE35D1" w:rsidP="00FB4E66">
            <w:pPr>
              <w:pStyle w:val="TableParagraph"/>
              <w:ind w:left="406" w:right="381"/>
              <w:jc w:val="center"/>
              <w:rPr>
                <w:sz w:val="24"/>
                <w:szCs w:val="24"/>
              </w:rPr>
            </w:pPr>
            <w:r w:rsidRPr="00DE35D1">
              <w:rPr>
                <w:sz w:val="24"/>
                <w:szCs w:val="24"/>
              </w:rPr>
              <w:t>职称</w:t>
            </w:r>
          </w:p>
        </w:tc>
      </w:tr>
      <w:tr w:rsidR="00DE35D1" w:rsidRPr="00DE35D1" w14:paraId="1F367D52" w14:textId="77777777" w:rsidTr="00FB4E66">
        <w:trPr>
          <w:trHeight w:val="551"/>
          <w:jc w:val="center"/>
        </w:trPr>
        <w:tc>
          <w:tcPr>
            <w:tcW w:w="1008" w:type="dxa"/>
            <w:tcBorders>
              <w:bottom w:val="single" w:sz="4" w:space="0" w:color="000000"/>
              <w:right w:val="single" w:sz="4" w:space="0" w:color="000000"/>
            </w:tcBorders>
            <w:shd w:val="clear" w:color="auto" w:fill="auto"/>
          </w:tcPr>
          <w:p w14:paraId="590E3173" w14:textId="77777777" w:rsidR="00DE35D1" w:rsidRPr="00DE35D1" w:rsidRDefault="00DE35D1" w:rsidP="00FB4E66">
            <w:pPr>
              <w:pStyle w:val="TableParagraph"/>
              <w:spacing w:before="122"/>
              <w:ind w:left="18"/>
              <w:jc w:val="center"/>
              <w:rPr>
                <w:sz w:val="24"/>
                <w:szCs w:val="24"/>
              </w:rPr>
            </w:pPr>
          </w:p>
        </w:tc>
        <w:tc>
          <w:tcPr>
            <w:tcW w:w="1510" w:type="dxa"/>
            <w:tcBorders>
              <w:left w:val="single" w:sz="4" w:space="0" w:color="000000"/>
              <w:bottom w:val="single" w:sz="4" w:space="0" w:color="000000"/>
              <w:right w:val="single" w:sz="4" w:space="0" w:color="000000"/>
            </w:tcBorders>
            <w:shd w:val="clear" w:color="auto" w:fill="auto"/>
          </w:tcPr>
          <w:p w14:paraId="108BDCA0" w14:textId="77777777" w:rsidR="00DE35D1" w:rsidRPr="00DE35D1" w:rsidRDefault="00DE35D1" w:rsidP="00FB4E66">
            <w:pPr>
              <w:pStyle w:val="TableParagraph"/>
              <w:spacing w:before="122"/>
              <w:ind w:left="263" w:right="237"/>
              <w:jc w:val="center"/>
              <w:rPr>
                <w:sz w:val="24"/>
                <w:szCs w:val="24"/>
              </w:rPr>
            </w:pPr>
            <w:r w:rsidRPr="00DE35D1">
              <w:rPr>
                <w:sz w:val="24"/>
                <w:szCs w:val="24"/>
              </w:rPr>
              <w:t>总监</w:t>
            </w:r>
          </w:p>
        </w:tc>
        <w:tc>
          <w:tcPr>
            <w:tcW w:w="850" w:type="dxa"/>
            <w:tcBorders>
              <w:left w:val="single" w:sz="4" w:space="0" w:color="000000"/>
              <w:bottom w:val="single" w:sz="4" w:space="0" w:color="000000"/>
              <w:right w:val="single" w:sz="4" w:space="0" w:color="000000"/>
            </w:tcBorders>
            <w:shd w:val="clear" w:color="auto" w:fill="auto"/>
          </w:tcPr>
          <w:p w14:paraId="609BA36A" w14:textId="77777777" w:rsidR="00DE35D1" w:rsidRPr="00DE35D1" w:rsidRDefault="00DE35D1" w:rsidP="00FB4E66">
            <w:pPr>
              <w:pStyle w:val="TableParagraph"/>
              <w:spacing w:before="128"/>
              <w:ind w:left="173" w:right="142"/>
              <w:jc w:val="center"/>
              <w:rPr>
                <w:rFonts w:ascii="Calibri"/>
                <w:sz w:val="24"/>
                <w:szCs w:val="24"/>
              </w:rPr>
            </w:pPr>
          </w:p>
        </w:tc>
        <w:tc>
          <w:tcPr>
            <w:tcW w:w="908" w:type="dxa"/>
            <w:tcBorders>
              <w:left w:val="single" w:sz="4" w:space="0" w:color="000000"/>
              <w:bottom w:val="single" w:sz="4" w:space="0" w:color="000000"/>
              <w:right w:val="single" w:sz="4" w:space="0" w:color="000000"/>
            </w:tcBorders>
            <w:shd w:val="clear" w:color="auto" w:fill="auto"/>
          </w:tcPr>
          <w:p w14:paraId="4DD909AD" w14:textId="77777777" w:rsidR="00DE35D1" w:rsidRPr="00DE35D1" w:rsidRDefault="00DE35D1" w:rsidP="00FB4E66">
            <w:pPr>
              <w:pStyle w:val="TableParagraph"/>
              <w:spacing w:before="122"/>
              <w:ind w:left="31"/>
              <w:jc w:val="center"/>
              <w:rPr>
                <w:sz w:val="24"/>
                <w:szCs w:val="24"/>
              </w:rPr>
            </w:pPr>
          </w:p>
        </w:tc>
        <w:tc>
          <w:tcPr>
            <w:tcW w:w="1419" w:type="dxa"/>
            <w:tcBorders>
              <w:left w:val="single" w:sz="4" w:space="0" w:color="000000"/>
              <w:bottom w:val="single" w:sz="4" w:space="0" w:color="000000"/>
              <w:right w:val="single" w:sz="4" w:space="0" w:color="000000"/>
            </w:tcBorders>
            <w:shd w:val="clear" w:color="auto" w:fill="auto"/>
          </w:tcPr>
          <w:p w14:paraId="1A550878" w14:textId="77777777" w:rsidR="00DE35D1" w:rsidRPr="00DE35D1" w:rsidRDefault="00DE35D1" w:rsidP="00FB4E66">
            <w:pPr>
              <w:pStyle w:val="TableParagraph"/>
              <w:spacing w:before="122"/>
              <w:ind w:left="215" w:right="188"/>
              <w:jc w:val="center"/>
              <w:rPr>
                <w:sz w:val="24"/>
                <w:szCs w:val="24"/>
              </w:rPr>
            </w:pPr>
          </w:p>
        </w:tc>
        <w:tc>
          <w:tcPr>
            <w:tcW w:w="1419" w:type="dxa"/>
            <w:tcBorders>
              <w:left w:val="single" w:sz="4" w:space="0" w:color="000000"/>
              <w:bottom w:val="single" w:sz="4" w:space="0" w:color="000000"/>
              <w:right w:val="single" w:sz="4" w:space="0" w:color="000000"/>
            </w:tcBorders>
            <w:shd w:val="clear" w:color="auto" w:fill="auto"/>
          </w:tcPr>
          <w:p w14:paraId="4B32962C" w14:textId="77777777" w:rsidR="00DE35D1" w:rsidRPr="00DE35D1" w:rsidRDefault="00DE35D1" w:rsidP="00FB4E66">
            <w:pPr>
              <w:pStyle w:val="TableParagraph"/>
              <w:spacing w:before="122"/>
              <w:ind w:left="214" w:right="191"/>
              <w:jc w:val="center"/>
              <w:rPr>
                <w:sz w:val="24"/>
                <w:szCs w:val="24"/>
              </w:rPr>
            </w:pPr>
          </w:p>
        </w:tc>
        <w:tc>
          <w:tcPr>
            <w:tcW w:w="1558" w:type="dxa"/>
            <w:tcBorders>
              <w:left w:val="single" w:sz="4" w:space="0" w:color="000000"/>
              <w:bottom w:val="single" w:sz="4" w:space="0" w:color="000000"/>
              <w:right w:val="single" w:sz="4" w:space="0" w:color="000000"/>
            </w:tcBorders>
            <w:shd w:val="clear" w:color="auto" w:fill="auto"/>
          </w:tcPr>
          <w:p w14:paraId="6EB7E0C3" w14:textId="77777777" w:rsidR="00DE35D1" w:rsidRPr="00DE35D1" w:rsidRDefault="00DE35D1" w:rsidP="00FB4E66">
            <w:pPr>
              <w:pStyle w:val="TableParagraph"/>
              <w:spacing w:before="122"/>
              <w:ind w:left="406" w:right="381"/>
              <w:jc w:val="center"/>
              <w:rPr>
                <w:sz w:val="24"/>
                <w:szCs w:val="24"/>
              </w:rPr>
            </w:pPr>
          </w:p>
        </w:tc>
      </w:tr>
      <w:tr w:rsidR="00DE35D1" w:rsidRPr="00DE35D1" w14:paraId="45B97879" w14:textId="77777777" w:rsidTr="00FB4E66">
        <w:trPr>
          <w:trHeight w:val="983"/>
          <w:jc w:val="center"/>
        </w:trPr>
        <w:tc>
          <w:tcPr>
            <w:tcW w:w="1008" w:type="dxa"/>
            <w:tcBorders>
              <w:top w:val="single" w:sz="4" w:space="0" w:color="000000"/>
              <w:bottom w:val="single" w:sz="4" w:space="0" w:color="000000"/>
              <w:right w:val="single" w:sz="4" w:space="0" w:color="000000"/>
            </w:tcBorders>
            <w:shd w:val="clear" w:color="auto" w:fill="auto"/>
          </w:tcPr>
          <w:p w14:paraId="08727C99" w14:textId="77777777" w:rsidR="00DE35D1" w:rsidRPr="00DE35D1" w:rsidRDefault="00DE35D1" w:rsidP="00FB4E66">
            <w:pPr>
              <w:pStyle w:val="TableParagraph"/>
              <w:ind w:left="18"/>
              <w:jc w:val="center"/>
              <w:rPr>
                <w:sz w:val="24"/>
                <w:szCs w:val="24"/>
              </w:rPr>
            </w:pP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2B22A9D6" w14:textId="77777777" w:rsidR="00DE35D1" w:rsidRPr="00DE35D1" w:rsidRDefault="00DE35D1" w:rsidP="00FB4E66">
            <w:pPr>
              <w:pStyle w:val="TableParagraph"/>
              <w:spacing w:before="14" w:line="432" w:lineRule="exact"/>
              <w:ind w:left="283" w:right="256"/>
              <w:rPr>
                <w:sz w:val="24"/>
                <w:szCs w:val="24"/>
              </w:rPr>
            </w:pPr>
            <w:r w:rsidRPr="00DE35D1">
              <w:rPr>
                <w:sz w:val="24"/>
                <w:szCs w:val="24"/>
              </w:rPr>
              <w:t>总监代表装饰监理</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6BDA4FAE" w14:textId="77777777" w:rsidR="00DE35D1" w:rsidRPr="00DE35D1" w:rsidRDefault="00DE35D1" w:rsidP="00FB4E66">
            <w:pPr>
              <w:pStyle w:val="TableParagraph"/>
              <w:ind w:left="173" w:right="142"/>
              <w:jc w:val="center"/>
              <w:rPr>
                <w:rFonts w:ascii="Calibri"/>
                <w:sz w:val="24"/>
                <w:szCs w:val="24"/>
              </w:rPr>
            </w:pPr>
          </w:p>
        </w:tc>
        <w:tc>
          <w:tcPr>
            <w:tcW w:w="908" w:type="dxa"/>
            <w:tcBorders>
              <w:top w:val="single" w:sz="4" w:space="0" w:color="000000"/>
              <w:left w:val="single" w:sz="4" w:space="0" w:color="000000"/>
              <w:bottom w:val="single" w:sz="4" w:space="0" w:color="000000"/>
              <w:right w:val="single" w:sz="4" w:space="0" w:color="000000"/>
            </w:tcBorders>
            <w:shd w:val="clear" w:color="auto" w:fill="auto"/>
          </w:tcPr>
          <w:p w14:paraId="312FB75B" w14:textId="77777777" w:rsidR="00DE35D1" w:rsidRPr="00DE35D1" w:rsidRDefault="00DE35D1" w:rsidP="00FB4E66">
            <w:pPr>
              <w:pStyle w:val="TableParagraph"/>
              <w:ind w:left="31"/>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0E99DC54" w14:textId="77777777" w:rsidR="00DE35D1" w:rsidRPr="00DE35D1" w:rsidRDefault="00DE35D1" w:rsidP="00FB4E66">
            <w:pPr>
              <w:pStyle w:val="TableParagraph"/>
              <w:ind w:left="215" w:right="188"/>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3FA633D2" w14:textId="77777777" w:rsidR="00DE35D1" w:rsidRPr="00DE35D1" w:rsidRDefault="00DE35D1" w:rsidP="00FB4E66">
            <w:pPr>
              <w:pStyle w:val="TableParagraph"/>
              <w:ind w:left="214" w:right="191"/>
              <w:jc w:val="center"/>
              <w:rPr>
                <w:sz w:val="24"/>
                <w:szCs w:val="24"/>
              </w:rPr>
            </w:pPr>
          </w:p>
        </w:tc>
        <w:tc>
          <w:tcPr>
            <w:tcW w:w="1558" w:type="dxa"/>
            <w:tcBorders>
              <w:top w:val="single" w:sz="4" w:space="0" w:color="000000"/>
              <w:left w:val="single" w:sz="4" w:space="0" w:color="000000"/>
              <w:bottom w:val="single" w:sz="4" w:space="0" w:color="000000"/>
              <w:right w:val="single" w:sz="4" w:space="0" w:color="000000"/>
            </w:tcBorders>
            <w:shd w:val="clear" w:color="auto" w:fill="auto"/>
          </w:tcPr>
          <w:p w14:paraId="661EC6B2" w14:textId="77777777" w:rsidR="00DE35D1" w:rsidRPr="00DE35D1" w:rsidRDefault="00DE35D1" w:rsidP="00FB4E66">
            <w:pPr>
              <w:pStyle w:val="TableParagraph"/>
              <w:ind w:left="406" w:right="381"/>
              <w:jc w:val="center"/>
              <w:rPr>
                <w:sz w:val="24"/>
                <w:szCs w:val="24"/>
              </w:rPr>
            </w:pPr>
          </w:p>
        </w:tc>
      </w:tr>
      <w:tr w:rsidR="00DE35D1" w:rsidRPr="00DE35D1" w14:paraId="6C21648A" w14:textId="77777777" w:rsidTr="00FB4E66">
        <w:trPr>
          <w:trHeight w:val="551"/>
          <w:jc w:val="center"/>
        </w:trPr>
        <w:tc>
          <w:tcPr>
            <w:tcW w:w="1008" w:type="dxa"/>
            <w:tcBorders>
              <w:top w:val="single" w:sz="4" w:space="0" w:color="000000"/>
              <w:bottom w:val="single" w:sz="4" w:space="0" w:color="000000"/>
              <w:right w:val="single" w:sz="4" w:space="0" w:color="000000"/>
            </w:tcBorders>
            <w:shd w:val="clear" w:color="auto" w:fill="auto"/>
          </w:tcPr>
          <w:p w14:paraId="774FA3AE" w14:textId="77777777" w:rsidR="00DE35D1" w:rsidRPr="00DE35D1" w:rsidRDefault="00DE35D1" w:rsidP="00FB4E66">
            <w:pPr>
              <w:pStyle w:val="TableParagraph"/>
              <w:spacing w:before="119"/>
              <w:ind w:left="18"/>
              <w:jc w:val="center"/>
              <w:rPr>
                <w:sz w:val="24"/>
                <w:szCs w:val="24"/>
              </w:rPr>
            </w:pP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45472F5D" w14:textId="77777777" w:rsidR="00DE35D1" w:rsidRPr="00DE35D1" w:rsidRDefault="00DE35D1" w:rsidP="00FB4E66">
            <w:pPr>
              <w:pStyle w:val="TableParagraph"/>
              <w:spacing w:before="119"/>
              <w:ind w:left="263" w:right="237"/>
              <w:jc w:val="center"/>
              <w:rPr>
                <w:sz w:val="24"/>
                <w:szCs w:val="24"/>
              </w:rPr>
            </w:pPr>
            <w:r w:rsidRPr="00DE35D1">
              <w:rPr>
                <w:sz w:val="24"/>
                <w:szCs w:val="24"/>
              </w:rPr>
              <w:t>安全监理</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6F0E504" w14:textId="77777777" w:rsidR="00DE35D1" w:rsidRPr="00DE35D1" w:rsidRDefault="00DE35D1" w:rsidP="00FB4E66">
            <w:pPr>
              <w:pStyle w:val="TableParagraph"/>
              <w:spacing w:before="129"/>
              <w:ind w:left="173" w:right="142"/>
              <w:jc w:val="center"/>
              <w:rPr>
                <w:rFonts w:ascii="Calibri"/>
                <w:sz w:val="24"/>
                <w:szCs w:val="24"/>
              </w:rPr>
            </w:pPr>
          </w:p>
        </w:tc>
        <w:tc>
          <w:tcPr>
            <w:tcW w:w="908" w:type="dxa"/>
            <w:tcBorders>
              <w:top w:val="single" w:sz="4" w:space="0" w:color="000000"/>
              <w:left w:val="single" w:sz="4" w:space="0" w:color="000000"/>
              <w:bottom w:val="single" w:sz="4" w:space="0" w:color="000000"/>
              <w:right w:val="single" w:sz="4" w:space="0" w:color="000000"/>
            </w:tcBorders>
            <w:shd w:val="clear" w:color="auto" w:fill="auto"/>
          </w:tcPr>
          <w:p w14:paraId="728EA94F" w14:textId="77777777" w:rsidR="00DE35D1" w:rsidRPr="00DE35D1" w:rsidRDefault="00DE35D1" w:rsidP="00FB4E66">
            <w:pPr>
              <w:pStyle w:val="TableParagraph"/>
              <w:spacing w:before="119"/>
              <w:ind w:left="31"/>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66023A40" w14:textId="77777777" w:rsidR="00DE35D1" w:rsidRPr="00DE35D1" w:rsidRDefault="00DE35D1" w:rsidP="00FB4E66">
            <w:pPr>
              <w:pStyle w:val="TableParagraph"/>
              <w:spacing w:before="119"/>
              <w:ind w:left="215" w:right="188"/>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7E81A182" w14:textId="77777777" w:rsidR="00DE35D1" w:rsidRPr="00DE35D1" w:rsidRDefault="00DE35D1" w:rsidP="00FB4E66">
            <w:pPr>
              <w:pStyle w:val="TableParagraph"/>
              <w:spacing w:before="119"/>
              <w:ind w:left="214" w:right="191"/>
              <w:jc w:val="center"/>
              <w:rPr>
                <w:sz w:val="24"/>
                <w:szCs w:val="24"/>
              </w:rPr>
            </w:pPr>
          </w:p>
        </w:tc>
        <w:tc>
          <w:tcPr>
            <w:tcW w:w="1558" w:type="dxa"/>
            <w:tcBorders>
              <w:top w:val="single" w:sz="4" w:space="0" w:color="000000"/>
              <w:left w:val="single" w:sz="4" w:space="0" w:color="000000"/>
              <w:bottom w:val="single" w:sz="4" w:space="0" w:color="000000"/>
              <w:right w:val="single" w:sz="4" w:space="0" w:color="000000"/>
            </w:tcBorders>
            <w:shd w:val="clear" w:color="auto" w:fill="auto"/>
          </w:tcPr>
          <w:p w14:paraId="4E1DE685" w14:textId="77777777" w:rsidR="00DE35D1" w:rsidRPr="00DE35D1" w:rsidRDefault="00DE35D1" w:rsidP="00FB4E66">
            <w:pPr>
              <w:pStyle w:val="TableParagraph"/>
              <w:spacing w:before="119"/>
              <w:ind w:left="406" w:right="381"/>
              <w:jc w:val="center"/>
              <w:rPr>
                <w:sz w:val="24"/>
                <w:szCs w:val="24"/>
              </w:rPr>
            </w:pPr>
          </w:p>
        </w:tc>
      </w:tr>
      <w:tr w:rsidR="00DE35D1" w:rsidRPr="00DE35D1" w14:paraId="17746CF2" w14:textId="77777777" w:rsidTr="00FB4E66">
        <w:trPr>
          <w:trHeight w:val="551"/>
          <w:jc w:val="center"/>
        </w:trPr>
        <w:tc>
          <w:tcPr>
            <w:tcW w:w="1008" w:type="dxa"/>
            <w:tcBorders>
              <w:top w:val="single" w:sz="4" w:space="0" w:color="000000"/>
              <w:bottom w:val="single" w:sz="4" w:space="0" w:color="000000"/>
              <w:right w:val="single" w:sz="4" w:space="0" w:color="000000"/>
            </w:tcBorders>
            <w:shd w:val="clear" w:color="auto" w:fill="auto"/>
          </w:tcPr>
          <w:p w14:paraId="581AF55F" w14:textId="77777777" w:rsidR="00DE35D1" w:rsidRPr="00DE35D1" w:rsidRDefault="00DE35D1" w:rsidP="00FB4E66">
            <w:pPr>
              <w:pStyle w:val="TableParagraph"/>
              <w:spacing w:before="120"/>
              <w:ind w:left="18"/>
              <w:jc w:val="center"/>
              <w:rPr>
                <w:sz w:val="24"/>
                <w:szCs w:val="24"/>
              </w:rPr>
            </w:pP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1D442571" w14:textId="77777777" w:rsidR="00DE35D1" w:rsidRPr="00DE35D1" w:rsidRDefault="00DE35D1" w:rsidP="00FB4E66">
            <w:pPr>
              <w:pStyle w:val="TableParagraph"/>
              <w:spacing w:before="120"/>
              <w:ind w:left="263" w:right="237"/>
              <w:jc w:val="center"/>
              <w:rPr>
                <w:sz w:val="24"/>
                <w:szCs w:val="24"/>
              </w:rPr>
            </w:pPr>
            <w:r w:rsidRPr="00DE35D1">
              <w:rPr>
                <w:sz w:val="24"/>
                <w:szCs w:val="24"/>
              </w:rPr>
              <w:t>安装监理</w:t>
            </w:r>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A5D110D" w14:textId="77777777" w:rsidR="00DE35D1" w:rsidRPr="00DE35D1" w:rsidRDefault="00DE35D1" w:rsidP="00FB4E66">
            <w:pPr>
              <w:pStyle w:val="TableParagraph"/>
              <w:spacing w:before="129"/>
              <w:ind w:left="173" w:right="142"/>
              <w:jc w:val="center"/>
              <w:rPr>
                <w:rFonts w:ascii="Calibri"/>
                <w:sz w:val="24"/>
                <w:szCs w:val="24"/>
              </w:rPr>
            </w:pPr>
          </w:p>
        </w:tc>
        <w:tc>
          <w:tcPr>
            <w:tcW w:w="908" w:type="dxa"/>
            <w:tcBorders>
              <w:top w:val="single" w:sz="4" w:space="0" w:color="000000"/>
              <w:left w:val="single" w:sz="4" w:space="0" w:color="000000"/>
              <w:bottom w:val="single" w:sz="4" w:space="0" w:color="000000"/>
              <w:right w:val="single" w:sz="4" w:space="0" w:color="000000"/>
            </w:tcBorders>
            <w:shd w:val="clear" w:color="auto" w:fill="auto"/>
          </w:tcPr>
          <w:p w14:paraId="3F6417FC" w14:textId="77777777" w:rsidR="00DE35D1" w:rsidRPr="00DE35D1" w:rsidRDefault="00DE35D1" w:rsidP="00FB4E66">
            <w:pPr>
              <w:pStyle w:val="TableParagraph"/>
              <w:spacing w:before="120"/>
              <w:ind w:left="31"/>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7DF8E679" w14:textId="77777777" w:rsidR="00DE35D1" w:rsidRPr="00DE35D1" w:rsidRDefault="00DE35D1" w:rsidP="00FB4E66">
            <w:pPr>
              <w:pStyle w:val="TableParagraph"/>
              <w:spacing w:before="120"/>
              <w:ind w:left="215" w:right="188"/>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50AEBE8B" w14:textId="77777777" w:rsidR="00DE35D1" w:rsidRPr="00DE35D1" w:rsidRDefault="00DE35D1" w:rsidP="00FB4E66">
            <w:pPr>
              <w:pStyle w:val="TableParagraph"/>
              <w:spacing w:before="120"/>
              <w:ind w:left="214" w:right="191"/>
              <w:jc w:val="center"/>
              <w:rPr>
                <w:sz w:val="24"/>
                <w:szCs w:val="24"/>
              </w:rPr>
            </w:pPr>
          </w:p>
        </w:tc>
        <w:tc>
          <w:tcPr>
            <w:tcW w:w="1558" w:type="dxa"/>
            <w:tcBorders>
              <w:top w:val="single" w:sz="4" w:space="0" w:color="000000"/>
              <w:left w:val="single" w:sz="4" w:space="0" w:color="000000"/>
              <w:bottom w:val="single" w:sz="4" w:space="0" w:color="000000"/>
              <w:right w:val="single" w:sz="4" w:space="0" w:color="000000"/>
            </w:tcBorders>
            <w:shd w:val="clear" w:color="auto" w:fill="auto"/>
          </w:tcPr>
          <w:p w14:paraId="5AD0CDCF" w14:textId="77777777" w:rsidR="00DE35D1" w:rsidRPr="00DE35D1" w:rsidRDefault="00DE35D1" w:rsidP="00FB4E66">
            <w:pPr>
              <w:pStyle w:val="TableParagraph"/>
              <w:spacing w:before="120"/>
              <w:ind w:left="406" w:right="381"/>
              <w:jc w:val="center"/>
              <w:rPr>
                <w:sz w:val="24"/>
                <w:szCs w:val="24"/>
              </w:rPr>
            </w:pPr>
          </w:p>
        </w:tc>
      </w:tr>
      <w:tr w:rsidR="00DE35D1" w:rsidRPr="00DE35D1" w14:paraId="3737044F" w14:textId="77777777" w:rsidTr="00FB4E66">
        <w:trPr>
          <w:trHeight w:val="981"/>
          <w:jc w:val="center"/>
        </w:trPr>
        <w:tc>
          <w:tcPr>
            <w:tcW w:w="1008" w:type="dxa"/>
            <w:tcBorders>
              <w:top w:val="single" w:sz="4" w:space="0" w:color="000000"/>
              <w:bottom w:val="single" w:sz="4" w:space="0" w:color="000000"/>
              <w:right w:val="single" w:sz="4" w:space="0" w:color="000000"/>
            </w:tcBorders>
            <w:shd w:val="clear" w:color="auto" w:fill="auto"/>
          </w:tcPr>
          <w:p w14:paraId="68844538" w14:textId="77777777" w:rsidR="00DE35D1" w:rsidRPr="00DE35D1" w:rsidRDefault="00DE35D1" w:rsidP="00FB4E66">
            <w:pPr>
              <w:pStyle w:val="TableParagraph"/>
              <w:ind w:left="18"/>
              <w:jc w:val="center"/>
              <w:rPr>
                <w:sz w:val="24"/>
                <w:szCs w:val="24"/>
              </w:rPr>
            </w:pPr>
          </w:p>
        </w:tc>
        <w:tc>
          <w:tcPr>
            <w:tcW w:w="1510" w:type="dxa"/>
            <w:tcBorders>
              <w:top w:val="single" w:sz="4" w:space="0" w:color="000000"/>
              <w:left w:val="single" w:sz="4" w:space="0" w:color="000000"/>
              <w:bottom w:val="single" w:sz="4" w:space="0" w:color="000000"/>
              <w:right w:val="single" w:sz="4" w:space="0" w:color="000000"/>
            </w:tcBorders>
            <w:shd w:val="clear" w:color="auto" w:fill="auto"/>
          </w:tcPr>
          <w:p w14:paraId="35607639" w14:textId="77777777" w:rsidR="00DE35D1" w:rsidRPr="00DE35D1" w:rsidRDefault="00DE35D1" w:rsidP="00FB4E66">
            <w:pPr>
              <w:pStyle w:val="TableParagraph"/>
              <w:spacing w:before="15" w:line="430" w:lineRule="exact"/>
              <w:ind w:left="403" w:right="376"/>
              <w:rPr>
                <w:sz w:val="24"/>
                <w:szCs w:val="24"/>
              </w:rPr>
            </w:pPr>
            <w:proofErr w:type="gramStart"/>
            <w:r w:rsidRPr="00DE35D1">
              <w:rPr>
                <w:sz w:val="24"/>
                <w:szCs w:val="24"/>
              </w:rPr>
              <w:t>见证员兼资料</w:t>
            </w:r>
            <w:proofErr w:type="gramEnd"/>
          </w:p>
        </w:tc>
        <w:tc>
          <w:tcPr>
            <w:tcW w:w="850" w:type="dxa"/>
            <w:tcBorders>
              <w:top w:val="single" w:sz="4" w:space="0" w:color="000000"/>
              <w:left w:val="single" w:sz="4" w:space="0" w:color="000000"/>
              <w:bottom w:val="single" w:sz="4" w:space="0" w:color="000000"/>
              <w:right w:val="single" w:sz="4" w:space="0" w:color="000000"/>
            </w:tcBorders>
            <w:shd w:val="clear" w:color="auto" w:fill="auto"/>
          </w:tcPr>
          <w:p w14:paraId="50A42C5E" w14:textId="77777777" w:rsidR="00DE35D1" w:rsidRPr="00DE35D1" w:rsidRDefault="00DE35D1" w:rsidP="00FB4E66">
            <w:pPr>
              <w:pStyle w:val="TableParagraph"/>
              <w:ind w:left="173" w:right="141"/>
              <w:jc w:val="center"/>
              <w:rPr>
                <w:rFonts w:ascii="Calibri"/>
                <w:sz w:val="24"/>
                <w:szCs w:val="24"/>
              </w:rPr>
            </w:pPr>
          </w:p>
        </w:tc>
        <w:tc>
          <w:tcPr>
            <w:tcW w:w="908" w:type="dxa"/>
            <w:tcBorders>
              <w:top w:val="single" w:sz="4" w:space="0" w:color="000000"/>
              <w:left w:val="single" w:sz="4" w:space="0" w:color="000000"/>
              <w:bottom w:val="single" w:sz="4" w:space="0" w:color="000000"/>
              <w:right w:val="single" w:sz="4" w:space="0" w:color="000000"/>
            </w:tcBorders>
            <w:shd w:val="clear" w:color="auto" w:fill="auto"/>
          </w:tcPr>
          <w:p w14:paraId="4546ECD0" w14:textId="77777777" w:rsidR="00DE35D1" w:rsidRPr="00DE35D1" w:rsidRDefault="00DE35D1" w:rsidP="00FB4E66">
            <w:pPr>
              <w:pStyle w:val="TableParagraph"/>
              <w:ind w:left="31"/>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4CF7B929" w14:textId="77777777" w:rsidR="00DE35D1" w:rsidRPr="00DE35D1" w:rsidRDefault="00DE35D1" w:rsidP="00FB4E66">
            <w:pPr>
              <w:pStyle w:val="TableParagraph"/>
              <w:ind w:left="215" w:right="188"/>
              <w:jc w:val="center"/>
              <w:rPr>
                <w:sz w:val="24"/>
                <w:szCs w:val="24"/>
              </w:rPr>
            </w:pPr>
          </w:p>
        </w:tc>
        <w:tc>
          <w:tcPr>
            <w:tcW w:w="1419" w:type="dxa"/>
            <w:tcBorders>
              <w:top w:val="single" w:sz="4" w:space="0" w:color="000000"/>
              <w:left w:val="single" w:sz="4" w:space="0" w:color="000000"/>
              <w:bottom w:val="single" w:sz="4" w:space="0" w:color="000000"/>
              <w:right w:val="single" w:sz="4" w:space="0" w:color="000000"/>
            </w:tcBorders>
            <w:shd w:val="clear" w:color="auto" w:fill="auto"/>
          </w:tcPr>
          <w:p w14:paraId="56872C51" w14:textId="77777777" w:rsidR="00DE35D1" w:rsidRPr="00DE35D1" w:rsidRDefault="00DE35D1" w:rsidP="00FB4E66">
            <w:pPr>
              <w:pStyle w:val="TableParagraph"/>
              <w:ind w:left="212" w:right="191"/>
              <w:jc w:val="center"/>
              <w:rPr>
                <w:sz w:val="24"/>
                <w:szCs w:val="24"/>
              </w:rPr>
            </w:pPr>
          </w:p>
        </w:tc>
        <w:tc>
          <w:tcPr>
            <w:tcW w:w="1558" w:type="dxa"/>
            <w:tcBorders>
              <w:top w:val="single" w:sz="4" w:space="0" w:color="000000"/>
              <w:left w:val="single" w:sz="4" w:space="0" w:color="000000"/>
              <w:bottom w:val="single" w:sz="4" w:space="0" w:color="000000"/>
              <w:right w:val="single" w:sz="4" w:space="0" w:color="000000"/>
            </w:tcBorders>
            <w:shd w:val="clear" w:color="auto" w:fill="auto"/>
          </w:tcPr>
          <w:p w14:paraId="1ABBF1C6" w14:textId="77777777" w:rsidR="00DE35D1" w:rsidRPr="00DE35D1" w:rsidRDefault="00DE35D1" w:rsidP="00FB4E66">
            <w:pPr>
              <w:pStyle w:val="TableParagraph"/>
              <w:ind w:left="406" w:right="381"/>
              <w:jc w:val="center"/>
              <w:rPr>
                <w:sz w:val="24"/>
                <w:szCs w:val="24"/>
              </w:rPr>
            </w:pPr>
          </w:p>
        </w:tc>
      </w:tr>
    </w:tbl>
    <w:p w14:paraId="54AD1A32" w14:textId="77777777" w:rsidR="003F4A36" w:rsidRPr="00DE35D1" w:rsidRDefault="00DE35D1" w:rsidP="003F4A36">
      <w:pPr>
        <w:spacing w:line="360" w:lineRule="auto"/>
        <w:ind w:firstLineChars="200" w:firstLine="480"/>
        <w:jc w:val="left"/>
        <w:rPr>
          <w:rFonts w:ascii="宋体" w:eastAsia="宋体" w:hAnsi="宋体"/>
          <w:b/>
          <w:sz w:val="24"/>
          <w:szCs w:val="24"/>
        </w:rPr>
      </w:pPr>
      <w:r w:rsidRPr="00DE35D1">
        <w:rPr>
          <w:rFonts w:ascii="宋体" w:eastAsia="宋体" w:hAnsi="宋体"/>
          <w:sz w:val="24"/>
          <w:szCs w:val="24"/>
          <w:u w:val="single"/>
        </w:rPr>
        <w:t xml:space="preserve"> </w:t>
      </w:r>
      <w:permEnd w:id="1922566857"/>
      <w:r w:rsidRPr="00DE35D1">
        <w:rPr>
          <w:rFonts w:ascii="Times New Roman" w:eastAsia="宋体"/>
          <w:sz w:val="24"/>
          <w:szCs w:val="24"/>
        </w:rPr>
        <w:t xml:space="preserve"> </w:t>
      </w:r>
    </w:p>
    <w:p w14:paraId="0FD2E5A8" w14:textId="77777777" w:rsidR="003F4A36" w:rsidRPr="00DE35D1" w:rsidRDefault="003F4A36" w:rsidP="003F4A36">
      <w:pPr>
        <w:spacing w:line="360" w:lineRule="auto"/>
        <w:ind w:firstLineChars="200" w:firstLine="482"/>
        <w:jc w:val="left"/>
        <w:rPr>
          <w:rFonts w:ascii="宋体" w:eastAsia="宋体" w:hAnsi="宋体"/>
          <w:b/>
          <w:sz w:val="24"/>
          <w:szCs w:val="24"/>
        </w:rPr>
      </w:pPr>
    </w:p>
    <w:p w14:paraId="28C10A51" w14:textId="77777777" w:rsidR="003F4A36" w:rsidRPr="00DE35D1" w:rsidRDefault="003F4A36" w:rsidP="003F4A36">
      <w:pPr>
        <w:spacing w:line="360" w:lineRule="auto"/>
        <w:ind w:firstLineChars="200" w:firstLine="482"/>
        <w:jc w:val="left"/>
        <w:rPr>
          <w:rFonts w:ascii="宋体" w:eastAsia="宋体" w:hAnsi="宋体"/>
          <w:b/>
          <w:sz w:val="24"/>
          <w:szCs w:val="24"/>
        </w:rPr>
      </w:pPr>
    </w:p>
    <w:p w14:paraId="10B58651"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1EEE9071"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41280FAD"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38EE2468"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22F78B57"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0DA94F1E" w14:textId="77777777" w:rsidR="003F4A36" w:rsidRPr="003411DC" w:rsidRDefault="003F4A36" w:rsidP="003F4A36">
      <w:pPr>
        <w:spacing w:line="360" w:lineRule="auto"/>
        <w:ind w:firstLineChars="200" w:firstLine="482"/>
        <w:jc w:val="left"/>
        <w:rPr>
          <w:rFonts w:ascii="宋体" w:eastAsia="宋体" w:hAnsi="宋体"/>
          <w:b/>
          <w:sz w:val="24"/>
          <w:szCs w:val="24"/>
        </w:rPr>
      </w:pPr>
    </w:p>
    <w:p w14:paraId="334CE274" w14:textId="77777777" w:rsidR="003F4A36" w:rsidRPr="003411DC" w:rsidRDefault="003F4A36" w:rsidP="003F4A36">
      <w:pPr>
        <w:spacing w:line="360" w:lineRule="auto"/>
        <w:ind w:firstLineChars="200" w:firstLine="482"/>
        <w:jc w:val="left"/>
        <w:rPr>
          <w:rFonts w:ascii="宋体" w:eastAsia="宋体" w:hAnsi="宋体"/>
          <w:b/>
          <w:sz w:val="24"/>
          <w:szCs w:val="24"/>
        </w:rPr>
      </w:pPr>
    </w:p>
    <w:sectPr w:rsidR="003F4A36" w:rsidRPr="003411DC">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28673A" w14:textId="77777777" w:rsidR="004F5A5B" w:rsidRDefault="004F5A5B">
      <w:r>
        <w:separator/>
      </w:r>
    </w:p>
  </w:endnote>
  <w:endnote w:type="continuationSeparator" w:id="0">
    <w:p w14:paraId="568B9F24" w14:textId="77777777" w:rsidR="004F5A5B" w:rsidRDefault="004F5A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楷体_GB2312">
    <w:altName w:val="楷体"/>
    <w:charset w:val="86"/>
    <w:family w:val="modern"/>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2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7F2E03" w14:textId="77777777" w:rsidR="00712BDF" w:rsidRDefault="00CF123A">
    <w:pPr>
      <w:pStyle w:val="a3"/>
      <w:framePr w:wrap="around" w:vAnchor="text" w:hAnchor="margin" w:xAlign="center" w:y="1"/>
      <w:rPr>
        <w:rStyle w:val="a7"/>
      </w:rPr>
    </w:pPr>
    <w:r>
      <w:fldChar w:fldCharType="begin"/>
    </w:r>
    <w:r>
      <w:rPr>
        <w:rStyle w:val="a7"/>
      </w:rPr>
      <w:instrText xml:space="preserve">PAGE  </w:instrText>
    </w:r>
    <w:r>
      <w:fldChar w:fldCharType="separate"/>
    </w:r>
    <w:r>
      <w:rPr>
        <w:rStyle w:val="a7"/>
      </w:rPr>
      <w:t>- 11 -</w:t>
    </w:r>
    <w:r>
      <w:fldChar w:fldCharType="end"/>
    </w:r>
  </w:p>
  <w:p w14:paraId="3D14EFF9" w14:textId="77777777" w:rsidR="00712BDF" w:rsidRDefault="00712BDF">
    <w:pPr>
      <w:pStyle w:val="a3"/>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2821668"/>
    </w:sdtPr>
    <w:sdtEndPr/>
    <w:sdtContent>
      <w:p w14:paraId="0A749CA6" w14:textId="77777777" w:rsidR="00712BDF" w:rsidRDefault="00CF123A">
        <w:pPr>
          <w:pStyle w:val="a3"/>
          <w:jc w:val="center"/>
        </w:pPr>
        <w:r>
          <w:fldChar w:fldCharType="begin"/>
        </w:r>
        <w:r>
          <w:instrText xml:space="preserve"> PAGE   \* MERGEFORMAT </w:instrText>
        </w:r>
        <w:r>
          <w:fldChar w:fldCharType="separate"/>
        </w:r>
        <w:r w:rsidR="00E73852" w:rsidRPr="00E73852">
          <w:rPr>
            <w:noProof/>
            <w:lang w:val="zh-CN"/>
          </w:rPr>
          <w:t>20</w:t>
        </w:r>
        <w:r>
          <w:fldChar w:fldCharType="end"/>
        </w:r>
      </w:p>
    </w:sdtContent>
  </w:sdt>
  <w:p w14:paraId="36AA5403" w14:textId="77777777" w:rsidR="00712BDF" w:rsidRDefault="00712BDF">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700DB2" w14:textId="77777777" w:rsidR="004F5A5B" w:rsidRDefault="004F5A5B">
      <w:r>
        <w:separator/>
      </w:r>
    </w:p>
  </w:footnote>
  <w:footnote w:type="continuationSeparator" w:id="0">
    <w:p w14:paraId="6D13AD2C" w14:textId="77777777" w:rsidR="004F5A5B" w:rsidRDefault="004F5A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8E968" w14:textId="77777777" w:rsidR="00712BDF" w:rsidRDefault="00CF123A">
    <w:pPr>
      <w:pStyle w:val="a5"/>
      <w:rPr>
        <w:u w:val="single"/>
      </w:rPr>
    </w:pPr>
    <w:r>
      <w:rPr>
        <w:rFonts w:hint="eastAsia"/>
        <w:u w:val="single"/>
      </w:rPr>
      <w:t xml:space="preserve">                                                                  </w:t>
    </w:r>
    <w:r>
      <w:rPr>
        <w:rFonts w:hint="eastAsia"/>
        <w:u w:val="single"/>
      </w:rPr>
      <w:t>上海交通大学基建处设计合同</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DAA"/>
    <w:rsid w:val="00004D24"/>
    <w:rsid w:val="0001612A"/>
    <w:rsid w:val="00046E82"/>
    <w:rsid w:val="00060A7B"/>
    <w:rsid w:val="00071797"/>
    <w:rsid w:val="0007532B"/>
    <w:rsid w:val="00090B3A"/>
    <w:rsid w:val="000A1F5E"/>
    <w:rsid w:val="000A2CFE"/>
    <w:rsid w:val="000C2DF0"/>
    <w:rsid w:val="000D2E71"/>
    <w:rsid w:val="000E7F5D"/>
    <w:rsid w:val="00111653"/>
    <w:rsid w:val="00121AE8"/>
    <w:rsid w:val="00133553"/>
    <w:rsid w:val="00141615"/>
    <w:rsid w:val="00151665"/>
    <w:rsid w:val="001A0CF5"/>
    <w:rsid w:val="001D0E25"/>
    <w:rsid w:val="00253C39"/>
    <w:rsid w:val="00253FC5"/>
    <w:rsid w:val="00261CD7"/>
    <w:rsid w:val="00267040"/>
    <w:rsid w:val="00281DAA"/>
    <w:rsid w:val="00290577"/>
    <w:rsid w:val="002A1B26"/>
    <w:rsid w:val="002A2F78"/>
    <w:rsid w:val="002A7C8E"/>
    <w:rsid w:val="002C0799"/>
    <w:rsid w:val="002C47D3"/>
    <w:rsid w:val="002E3636"/>
    <w:rsid w:val="002F299C"/>
    <w:rsid w:val="00303A1E"/>
    <w:rsid w:val="0032509E"/>
    <w:rsid w:val="003275F5"/>
    <w:rsid w:val="00330567"/>
    <w:rsid w:val="003411DC"/>
    <w:rsid w:val="00341DC5"/>
    <w:rsid w:val="00367454"/>
    <w:rsid w:val="00376B32"/>
    <w:rsid w:val="003A1716"/>
    <w:rsid w:val="003A3B5D"/>
    <w:rsid w:val="003A7353"/>
    <w:rsid w:val="003B10E3"/>
    <w:rsid w:val="003B522A"/>
    <w:rsid w:val="003D3713"/>
    <w:rsid w:val="003D4045"/>
    <w:rsid w:val="003E65DC"/>
    <w:rsid w:val="003F4A36"/>
    <w:rsid w:val="00415BAD"/>
    <w:rsid w:val="004167DC"/>
    <w:rsid w:val="00433134"/>
    <w:rsid w:val="00435E44"/>
    <w:rsid w:val="00481DBB"/>
    <w:rsid w:val="00496014"/>
    <w:rsid w:val="004E6238"/>
    <w:rsid w:val="004E65C9"/>
    <w:rsid w:val="004E7BBF"/>
    <w:rsid w:val="004F5A5B"/>
    <w:rsid w:val="005059DD"/>
    <w:rsid w:val="00506F67"/>
    <w:rsid w:val="00520E8A"/>
    <w:rsid w:val="0054439F"/>
    <w:rsid w:val="005460FC"/>
    <w:rsid w:val="00562F58"/>
    <w:rsid w:val="00593283"/>
    <w:rsid w:val="005A69C4"/>
    <w:rsid w:val="005B5860"/>
    <w:rsid w:val="005E3686"/>
    <w:rsid w:val="005F0FD8"/>
    <w:rsid w:val="005F7E6B"/>
    <w:rsid w:val="00621577"/>
    <w:rsid w:val="006378A2"/>
    <w:rsid w:val="0065006B"/>
    <w:rsid w:val="00652788"/>
    <w:rsid w:val="006A22B2"/>
    <w:rsid w:val="006D6519"/>
    <w:rsid w:val="006E317C"/>
    <w:rsid w:val="006F21B2"/>
    <w:rsid w:val="006F7019"/>
    <w:rsid w:val="00700259"/>
    <w:rsid w:val="00712BDF"/>
    <w:rsid w:val="007257E5"/>
    <w:rsid w:val="0074007D"/>
    <w:rsid w:val="00762598"/>
    <w:rsid w:val="00771A7D"/>
    <w:rsid w:val="00782DCE"/>
    <w:rsid w:val="00793157"/>
    <w:rsid w:val="007A23E4"/>
    <w:rsid w:val="007A646E"/>
    <w:rsid w:val="007C186F"/>
    <w:rsid w:val="007D34FD"/>
    <w:rsid w:val="007D57B6"/>
    <w:rsid w:val="007E09F4"/>
    <w:rsid w:val="007F6F8D"/>
    <w:rsid w:val="00801CE6"/>
    <w:rsid w:val="0081251F"/>
    <w:rsid w:val="00841188"/>
    <w:rsid w:val="00862D56"/>
    <w:rsid w:val="00882D93"/>
    <w:rsid w:val="00885708"/>
    <w:rsid w:val="00893071"/>
    <w:rsid w:val="008A2C22"/>
    <w:rsid w:val="008A6E6D"/>
    <w:rsid w:val="008A75E6"/>
    <w:rsid w:val="008B7E7A"/>
    <w:rsid w:val="008D2901"/>
    <w:rsid w:val="008E0D7E"/>
    <w:rsid w:val="009218B1"/>
    <w:rsid w:val="0092692D"/>
    <w:rsid w:val="0093068E"/>
    <w:rsid w:val="0093519D"/>
    <w:rsid w:val="00947265"/>
    <w:rsid w:val="00957EDB"/>
    <w:rsid w:val="009B16C8"/>
    <w:rsid w:val="009E7190"/>
    <w:rsid w:val="00A03C43"/>
    <w:rsid w:val="00A0663A"/>
    <w:rsid w:val="00A17F92"/>
    <w:rsid w:val="00A70A94"/>
    <w:rsid w:val="00AD34CC"/>
    <w:rsid w:val="00B14006"/>
    <w:rsid w:val="00B517D0"/>
    <w:rsid w:val="00B53C62"/>
    <w:rsid w:val="00B61B40"/>
    <w:rsid w:val="00B75DE6"/>
    <w:rsid w:val="00BA1201"/>
    <w:rsid w:val="00BC3FA0"/>
    <w:rsid w:val="00BD089F"/>
    <w:rsid w:val="00BE37EE"/>
    <w:rsid w:val="00BF54E1"/>
    <w:rsid w:val="00C32643"/>
    <w:rsid w:val="00C3307B"/>
    <w:rsid w:val="00C42F79"/>
    <w:rsid w:val="00C52551"/>
    <w:rsid w:val="00C6103A"/>
    <w:rsid w:val="00C64FF4"/>
    <w:rsid w:val="00C84E32"/>
    <w:rsid w:val="00CC2D43"/>
    <w:rsid w:val="00CE6501"/>
    <w:rsid w:val="00CF123A"/>
    <w:rsid w:val="00CF1641"/>
    <w:rsid w:val="00D312ED"/>
    <w:rsid w:val="00D72540"/>
    <w:rsid w:val="00DB0C53"/>
    <w:rsid w:val="00DB69A0"/>
    <w:rsid w:val="00DD24D2"/>
    <w:rsid w:val="00DE23C7"/>
    <w:rsid w:val="00DE35D1"/>
    <w:rsid w:val="00DF6902"/>
    <w:rsid w:val="00DF7C52"/>
    <w:rsid w:val="00E67948"/>
    <w:rsid w:val="00E73852"/>
    <w:rsid w:val="00E74653"/>
    <w:rsid w:val="00EA628C"/>
    <w:rsid w:val="00EA7091"/>
    <w:rsid w:val="00EA749A"/>
    <w:rsid w:val="00ED4E12"/>
    <w:rsid w:val="00EE13AD"/>
    <w:rsid w:val="00EF0331"/>
    <w:rsid w:val="00F0243F"/>
    <w:rsid w:val="00F309AF"/>
    <w:rsid w:val="00F43F33"/>
    <w:rsid w:val="00F467F3"/>
    <w:rsid w:val="00F542DC"/>
    <w:rsid w:val="00F768DF"/>
    <w:rsid w:val="00F92609"/>
    <w:rsid w:val="00FA1BA1"/>
    <w:rsid w:val="00FB44CB"/>
    <w:rsid w:val="1893710D"/>
    <w:rsid w:val="23B62EED"/>
    <w:rsid w:val="370B559B"/>
    <w:rsid w:val="473A002A"/>
    <w:rsid w:val="4A860E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14:docId w14:val="5B9EFE9B"/>
  <w15:docId w15:val="{0100B708-1EA3-4B22-8CFE-1C9F09F5F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E35D1"/>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imes New Roman" w:eastAsia="宋体" w:hAnsi="Times New Roman" w:cs="Times New Roman"/>
      <w:sz w:val="18"/>
      <w:szCs w:val="20"/>
    </w:rPr>
  </w:style>
  <w:style w:type="paragraph" w:styleId="a5">
    <w:name w:val="header"/>
    <w:basedOn w:val="a"/>
    <w:link w:val="a6"/>
    <w:qFormat/>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eastAsia="宋体" w:hAnsi="Times New Roman" w:cs="Times New Roman"/>
      <w:sz w:val="18"/>
      <w:szCs w:val="20"/>
    </w:rPr>
  </w:style>
  <w:style w:type="character" w:styleId="a7">
    <w:name w:val="page number"/>
    <w:basedOn w:val="a0"/>
    <w:qFormat/>
  </w:style>
  <w:style w:type="character" w:customStyle="1" w:styleId="a4">
    <w:name w:val="页脚 字符"/>
    <w:basedOn w:val="a0"/>
    <w:link w:val="a3"/>
    <w:uiPriority w:val="99"/>
    <w:qFormat/>
    <w:rPr>
      <w:rFonts w:ascii="Times New Roman" w:eastAsia="宋体" w:hAnsi="Times New Roman" w:cs="Times New Roman"/>
      <w:sz w:val="18"/>
      <w:szCs w:val="20"/>
    </w:rPr>
  </w:style>
  <w:style w:type="character" w:customStyle="1" w:styleId="a6">
    <w:name w:val="页眉 字符"/>
    <w:basedOn w:val="a0"/>
    <w:link w:val="a5"/>
    <w:rPr>
      <w:rFonts w:ascii="Times New Roman" w:eastAsia="宋体" w:hAnsi="Times New Roman" w:cs="Times New Roman"/>
      <w:sz w:val="18"/>
      <w:szCs w:val="20"/>
    </w:rPr>
  </w:style>
  <w:style w:type="paragraph" w:customStyle="1" w:styleId="Style7">
    <w:name w:val="_Style 7"/>
    <w:basedOn w:val="a"/>
    <w:next w:val="a8"/>
    <w:uiPriority w:val="34"/>
    <w:qFormat/>
    <w:pPr>
      <w:ind w:firstLineChars="200" w:firstLine="420"/>
    </w:pPr>
    <w:rPr>
      <w:szCs w:val="24"/>
    </w:rPr>
  </w:style>
  <w:style w:type="paragraph" w:styleId="a8">
    <w:name w:val="List Paragraph"/>
    <w:basedOn w:val="a"/>
    <w:uiPriority w:val="34"/>
    <w:qFormat/>
    <w:pPr>
      <w:ind w:firstLineChars="200" w:firstLine="420"/>
    </w:pPr>
    <w:rPr>
      <w:szCs w:val="24"/>
    </w:rPr>
  </w:style>
  <w:style w:type="character" w:customStyle="1" w:styleId="1">
    <w:name w:val="正文文本 字符1"/>
    <w:link w:val="a9"/>
    <w:rsid w:val="00C32643"/>
    <w:rPr>
      <w:kern w:val="2"/>
      <w:sz w:val="21"/>
      <w:szCs w:val="24"/>
    </w:rPr>
  </w:style>
  <w:style w:type="paragraph" w:styleId="a9">
    <w:name w:val="Body Text"/>
    <w:basedOn w:val="a"/>
    <w:link w:val="1"/>
    <w:qFormat/>
    <w:rsid w:val="00C32643"/>
    <w:pPr>
      <w:spacing w:after="120"/>
    </w:pPr>
    <w:rPr>
      <w:rFonts w:ascii="Times New Roman" w:eastAsia="宋体" w:hAnsi="Times New Roman" w:cs="Times New Roman"/>
      <w:szCs w:val="24"/>
    </w:rPr>
  </w:style>
  <w:style w:type="character" w:customStyle="1" w:styleId="aa">
    <w:name w:val="正文文本 字符"/>
    <w:basedOn w:val="a0"/>
    <w:uiPriority w:val="99"/>
    <w:semiHidden/>
    <w:rsid w:val="00C32643"/>
    <w:rPr>
      <w:rFonts w:asciiTheme="minorHAnsi" w:eastAsiaTheme="minorEastAsia" w:hAnsiTheme="minorHAnsi" w:cstheme="minorBidi"/>
      <w:kern w:val="2"/>
      <w:sz w:val="21"/>
      <w:szCs w:val="22"/>
    </w:rPr>
  </w:style>
  <w:style w:type="paragraph" w:customStyle="1" w:styleId="TableParagraph">
    <w:name w:val="Table Paragraph"/>
    <w:basedOn w:val="a"/>
    <w:uiPriority w:val="1"/>
    <w:qFormat/>
    <w:rsid w:val="00DE35D1"/>
    <w:pPr>
      <w:autoSpaceDE w:val="0"/>
      <w:autoSpaceDN w:val="0"/>
      <w:jc w:val="left"/>
    </w:pPr>
    <w:rPr>
      <w:rFonts w:ascii="宋体" w:eastAsia="宋体" w:hAnsi="宋体" w:cs="宋体"/>
      <w:kern w:val="0"/>
      <w:sz w:val="22"/>
      <w:lang w:val="zh-CN" w:bidi="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25</Pages>
  <Words>2496</Words>
  <Characters>14230</Characters>
  <Application>Microsoft Office Word</Application>
  <DocSecurity>0</DocSecurity>
  <Lines>118</Lines>
  <Paragraphs>33</Paragraphs>
  <ScaleCrop>false</ScaleCrop>
  <Company>绿地集团</Company>
  <LinksUpToDate>false</LinksUpToDate>
  <CharactersWithSpaces>16693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SimoneZhi</dc:creator>
  <cp:lastModifiedBy>ding guili</cp:lastModifiedBy>
  <cp:revision>7</cp:revision>
  <dcterms:created xsi:type="dcterms:W3CDTF">2022-03-25T08:58:00Z</dcterms:created>
  <dcterms:modified xsi:type="dcterms:W3CDTF">2023-03-01T12:35:00Z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2052-11.1.0.11194</vt:lpwstr>
  </property>
  <property fmtid="{D5CDD505-2E9C-101B-9397-08002B2CF9AE}" pid="3" name="ICV">
    <vt:lpwstr>5FFD03090AD74862BDC20B1CA80E47E6</vt:lpwstr>
  </property>
</Properties>
</file>