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D26043" w14:textId="77777777" w:rsidR="00CE4824" w:rsidRDefault="009D4501">
      <w:pPr>
        <w:spacing w:line="440" w:lineRule="exact"/>
        <w:jc w:val="center"/>
        <w:outlineLvl w:val="0"/>
        <w:rPr>
          <w:rFonts w:ascii="宋体" w:hAnsi="宋体"/>
          <w:b/>
          <w:sz w:val="32"/>
          <w:szCs w:val="32"/>
        </w:rPr>
      </w:pPr>
      <w:r>
        <w:rPr>
          <w:rFonts w:ascii="宋体" w:hAnsi="宋体" w:cs="宋体" w:hint="eastAsia"/>
          <w:b/>
          <w:sz w:val="32"/>
          <w:szCs w:val="32"/>
        </w:rPr>
        <w:t>建设工程施工合同</w:t>
      </w:r>
    </w:p>
    <w:p w14:paraId="13C3B39F" w14:textId="77777777" w:rsidR="00CE4824" w:rsidRDefault="00CE4824">
      <w:pPr>
        <w:spacing w:line="440" w:lineRule="exact"/>
        <w:ind w:right="1928"/>
        <w:jc w:val="center"/>
        <w:outlineLvl w:val="0"/>
        <w:rPr>
          <w:rFonts w:ascii="宋体" w:hAnsi="宋体"/>
          <w:color w:val="0070C0"/>
          <w:sz w:val="20"/>
          <w:szCs w:val="20"/>
          <w:u w:val="single"/>
        </w:rPr>
      </w:pPr>
    </w:p>
    <w:p w14:paraId="55CEA6F6" w14:textId="77777777" w:rsidR="00CE4824" w:rsidRDefault="009D4501">
      <w:pPr>
        <w:spacing w:line="440" w:lineRule="exact"/>
        <w:outlineLvl w:val="0"/>
        <w:rPr>
          <w:rFonts w:ascii="宋体" w:hAnsi="宋体"/>
        </w:rPr>
      </w:pPr>
      <w:r>
        <w:rPr>
          <w:rFonts w:ascii="宋体" w:hAnsi="宋体" w:cs="宋体" w:hint="eastAsia"/>
          <w:b/>
        </w:rPr>
        <w:t>发包人（甲</w:t>
      </w:r>
      <w:r>
        <w:rPr>
          <w:rFonts w:ascii="宋体" w:hAnsi="宋体" w:hint="eastAsia"/>
          <w:b/>
        </w:rPr>
        <w:t xml:space="preserve"> </w:t>
      </w:r>
      <w:r>
        <w:rPr>
          <w:rFonts w:ascii="宋体" w:hAnsi="宋体" w:cs="宋体" w:hint="eastAsia"/>
          <w:b/>
        </w:rPr>
        <w:t>方）：</w:t>
      </w:r>
      <w:r>
        <w:rPr>
          <w:rFonts w:ascii="宋体" w:hAnsi="宋体" w:cs="宋体" w:hint="eastAsia"/>
        </w:rPr>
        <w:t>上海交通大学</w:t>
      </w:r>
    </w:p>
    <w:p w14:paraId="73E82127" w14:textId="77777777" w:rsidR="00CE4824" w:rsidRDefault="009D4501">
      <w:pPr>
        <w:spacing w:line="440" w:lineRule="exact"/>
        <w:outlineLvl w:val="0"/>
        <w:rPr>
          <w:rFonts w:ascii="宋体" w:hAnsi="宋体"/>
        </w:rPr>
      </w:pPr>
      <w:r>
        <w:rPr>
          <w:rFonts w:ascii="宋体" w:hAnsi="宋体" w:cs="宋体" w:hint="eastAsia"/>
          <w:b/>
        </w:rPr>
        <w:t>承包人（乙</w:t>
      </w:r>
      <w:r>
        <w:rPr>
          <w:rFonts w:ascii="宋体" w:hAnsi="宋体" w:hint="eastAsia"/>
          <w:b/>
        </w:rPr>
        <w:t xml:space="preserve"> </w:t>
      </w:r>
      <w:r>
        <w:rPr>
          <w:rFonts w:ascii="宋体" w:hAnsi="宋体" w:cs="宋体" w:hint="eastAsia"/>
          <w:b/>
        </w:rPr>
        <w:t>方）：</w:t>
      </w:r>
    </w:p>
    <w:p w14:paraId="2B4CC3B0" w14:textId="77777777" w:rsidR="00CE4824" w:rsidRDefault="009D4501">
      <w:pPr>
        <w:spacing w:line="440" w:lineRule="exact"/>
        <w:ind w:firstLineChars="200" w:firstLine="480"/>
        <w:rPr>
          <w:rFonts w:ascii="宋体" w:hAnsi="宋体"/>
          <w:u w:val="single"/>
        </w:rPr>
      </w:pPr>
      <w:r>
        <w:rPr>
          <w:rFonts w:ascii="宋体" w:hAnsi="宋体" w:cs="宋体" w:hint="eastAsia"/>
        </w:rPr>
        <w:t>根据《中华人民共和国民法典》等法律、法规的相关规定，遵循公平、公正和诚实信用的原则，经甲、乙双方协商一致，达成以下共识，签订本合同。</w:t>
      </w:r>
    </w:p>
    <w:p w14:paraId="3AFC0DC8" w14:textId="77777777" w:rsidR="00CE4824" w:rsidRDefault="009D4501">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工程项目名称及概况</w:t>
      </w:r>
    </w:p>
    <w:p w14:paraId="72A97923" w14:textId="77777777" w:rsidR="00CE4824" w:rsidRDefault="00CE4824">
      <w:pPr>
        <w:pStyle w:val="ListParagraph1"/>
        <w:spacing w:line="440" w:lineRule="exact"/>
        <w:ind w:firstLineChars="0"/>
        <w:rPr>
          <w:rFonts w:ascii="宋体" w:hAnsi="宋体"/>
          <w:color w:val="0070C0"/>
        </w:rPr>
      </w:pPr>
    </w:p>
    <w:p w14:paraId="6A99187E" w14:textId="77777777" w:rsidR="00CE4824" w:rsidRDefault="009D4501">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合同金额</w:t>
      </w:r>
    </w:p>
    <w:p w14:paraId="0E4D7F74" w14:textId="77777777" w:rsidR="00CE4824" w:rsidRDefault="009D4501">
      <w:pPr>
        <w:spacing w:line="440" w:lineRule="exact"/>
        <w:ind w:firstLine="420"/>
        <w:rPr>
          <w:rFonts w:ascii="宋体" w:hAnsi="宋体"/>
        </w:rPr>
      </w:pPr>
      <w:r>
        <w:rPr>
          <w:rFonts w:ascii="宋体" w:hAnsi="宋体" w:cs="宋体" w:hint="eastAsia"/>
        </w:rPr>
        <w:t>（小写）：</w:t>
      </w:r>
      <w:r>
        <w:rPr>
          <w:rFonts w:ascii="宋体" w:hAnsi="宋体" w:cs="宋体" w:hint="eastAsia"/>
          <w:u w:val="single"/>
        </w:rPr>
        <w:t xml:space="preserve"> </w:t>
      </w:r>
      <w:r>
        <w:rPr>
          <w:rFonts w:ascii="宋体" w:hAnsi="宋体" w:cs="宋体"/>
          <w:u w:val="single"/>
        </w:rPr>
        <w:t xml:space="preserve">                             </w:t>
      </w:r>
      <w:r>
        <w:rPr>
          <w:rFonts w:ascii="宋体" w:hAnsi="宋体" w:cs="宋体" w:hint="eastAsia"/>
        </w:rPr>
        <w:t>万元（人民币）</w:t>
      </w:r>
    </w:p>
    <w:p w14:paraId="4E1F4B46" w14:textId="77777777" w:rsidR="00CE4824" w:rsidRDefault="009D4501">
      <w:pPr>
        <w:spacing w:line="440" w:lineRule="exact"/>
        <w:ind w:firstLine="420"/>
        <w:rPr>
          <w:rFonts w:ascii="宋体" w:hAnsi="宋体"/>
        </w:rPr>
      </w:pPr>
      <w:r>
        <w:rPr>
          <w:rFonts w:ascii="宋体" w:hAnsi="宋体" w:cs="宋体" w:hint="eastAsia"/>
        </w:rPr>
        <w:t>（大写）：</w:t>
      </w:r>
      <w:r>
        <w:rPr>
          <w:rFonts w:ascii="宋体" w:hAnsi="宋体" w:cs="宋体" w:hint="eastAsia"/>
          <w:u w:val="single"/>
        </w:rPr>
        <w:t xml:space="preserve"> </w:t>
      </w:r>
      <w:r>
        <w:rPr>
          <w:rFonts w:ascii="宋体" w:hAnsi="宋体" w:cs="宋体"/>
          <w:u w:val="single"/>
        </w:rPr>
        <w:t xml:space="preserve">                             </w:t>
      </w:r>
      <w:r>
        <w:rPr>
          <w:rFonts w:ascii="宋体" w:hAnsi="宋体" w:cs="宋体" w:hint="eastAsia"/>
        </w:rPr>
        <w:t>元整（人民币）</w:t>
      </w:r>
    </w:p>
    <w:p w14:paraId="219796DF" w14:textId="77777777" w:rsidR="00CE4824" w:rsidRDefault="009D4501">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付款方式</w:t>
      </w:r>
    </w:p>
    <w:p w14:paraId="4F83A5B4" w14:textId="77777777" w:rsidR="00CE4824" w:rsidRDefault="009D4501">
      <w:pPr>
        <w:spacing w:line="440" w:lineRule="exact"/>
        <w:ind w:firstLineChars="200" w:firstLine="482"/>
        <w:rPr>
          <w:rFonts w:ascii="宋体" w:hAnsi="宋体"/>
          <w:b/>
        </w:rPr>
      </w:pPr>
      <w:r>
        <w:rPr>
          <w:rFonts w:ascii="宋体" w:hAnsi="宋体" w:hint="eastAsia"/>
          <w:b/>
        </w:rPr>
        <w:t>采用以下第_____种付款方式</w:t>
      </w:r>
    </w:p>
    <w:p w14:paraId="0878C92E" w14:textId="77777777" w:rsidR="00CE4824" w:rsidRDefault="009D4501">
      <w:pPr>
        <w:spacing w:line="440" w:lineRule="exact"/>
        <w:ind w:firstLineChars="200" w:firstLine="482"/>
        <w:rPr>
          <w:rFonts w:ascii="宋体" w:hAnsi="宋体"/>
          <w:b/>
        </w:rPr>
      </w:pPr>
      <w:r>
        <w:rPr>
          <w:rFonts w:ascii="宋体" w:hAnsi="宋体" w:hint="eastAsia"/>
          <w:b/>
        </w:rPr>
        <w:t>第一种：一次总付</w:t>
      </w:r>
    </w:p>
    <w:p w14:paraId="1CCA9493" w14:textId="77777777" w:rsidR="00CE4824" w:rsidRDefault="009D4501">
      <w:pPr>
        <w:spacing w:line="440" w:lineRule="exact"/>
        <w:ind w:firstLineChars="200" w:firstLine="480"/>
        <w:rPr>
          <w:rFonts w:ascii="宋体" w:hAnsi="宋体"/>
        </w:rPr>
      </w:pPr>
      <w:r>
        <w:rPr>
          <w:rFonts w:ascii="宋体" w:hAnsi="宋体" w:hint="eastAsia"/>
        </w:rPr>
        <w:t>甲方在工程竣工验收合格且结算审计完成后</w:t>
      </w:r>
      <w:r>
        <w:rPr>
          <w:rFonts w:ascii="宋体" w:hAnsi="宋体" w:hint="eastAsia"/>
          <w:color w:val="FF0000"/>
          <w:u w:val="single"/>
        </w:rPr>
        <w:t>3</w:t>
      </w:r>
      <w:r>
        <w:rPr>
          <w:rFonts w:ascii="宋体" w:hAnsi="宋体" w:hint="eastAsia"/>
        </w:rPr>
        <w:t>个月内支付至审定价。</w:t>
      </w:r>
    </w:p>
    <w:p w14:paraId="22B27AFC" w14:textId="77777777" w:rsidR="00CE4824" w:rsidRDefault="009D4501">
      <w:pPr>
        <w:spacing w:line="440" w:lineRule="exact"/>
        <w:ind w:firstLineChars="200" w:firstLine="482"/>
        <w:rPr>
          <w:rFonts w:ascii="宋体" w:hAnsi="宋体"/>
          <w:b/>
        </w:rPr>
      </w:pPr>
      <w:r>
        <w:rPr>
          <w:rFonts w:ascii="宋体" w:hAnsi="宋体" w:hint="eastAsia"/>
          <w:b/>
        </w:rPr>
        <w:t>第二种：分两期支付</w:t>
      </w:r>
    </w:p>
    <w:p w14:paraId="3424D623" w14:textId="77777777" w:rsidR="00CE4824" w:rsidRDefault="009D4501">
      <w:pPr>
        <w:spacing w:line="440" w:lineRule="exact"/>
        <w:ind w:firstLineChars="200" w:firstLine="480"/>
        <w:rPr>
          <w:rFonts w:ascii="宋体" w:hAnsi="宋体"/>
        </w:rPr>
      </w:pPr>
      <w:r>
        <w:t xml:space="preserve">1. </w:t>
      </w:r>
      <w:r>
        <w:rPr>
          <w:rFonts w:ascii="宋体" w:hAnsi="宋体" w:hint="eastAsia"/>
        </w:rPr>
        <w:t>第一次付款：甲方在</w:t>
      </w:r>
      <w:r>
        <w:rPr>
          <w:rFonts w:ascii="宋体" w:hAnsi="宋体" w:hint="eastAsia"/>
          <w:color w:val="FF0000"/>
          <w:u w:val="single"/>
        </w:rPr>
        <w:t>合同签订</w:t>
      </w:r>
      <w:r>
        <w:rPr>
          <w:rFonts w:ascii="宋体" w:hAnsi="宋体" w:hint="eastAsia"/>
        </w:rPr>
        <w:t>后</w:t>
      </w:r>
      <w:r>
        <w:rPr>
          <w:rFonts w:ascii="宋体" w:hAnsi="宋体" w:hint="eastAsia"/>
          <w:color w:val="FF0000"/>
          <w:u w:val="single"/>
        </w:rPr>
        <w:t>10</w:t>
      </w:r>
      <w:r>
        <w:rPr>
          <w:rFonts w:ascii="宋体" w:hAnsi="宋体" w:hint="eastAsia"/>
        </w:rPr>
        <w:t>个工作日内支付给乙方为合同总价的</w:t>
      </w:r>
      <w:r>
        <w:rPr>
          <w:rFonts w:ascii="宋体" w:hAnsi="宋体" w:hint="eastAsia"/>
          <w:u w:val="single"/>
        </w:rPr>
        <w:t xml:space="preserve"> </w:t>
      </w:r>
      <w:r>
        <w:rPr>
          <w:rFonts w:ascii="宋体" w:hAnsi="宋体"/>
          <w:u w:val="single"/>
        </w:rPr>
        <w:t xml:space="preserve">   </w:t>
      </w:r>
      <w:r>
        <w:rPr>
          <w:rFonts w:ascii="宋体" w:hAnsi="宋体" w:hint="eastAsia"/>
        </w:rPr>
        <w:t>%。</w:t>
      </w:r>
    </w:p>
    <w:p w14:paraId="0437C639" w14:textId="77777777" w:rsidR="00CE4824" w:rsidRDefault="009D4501">
      <w:pPr>
        <w:spacing w:line="440" w:lineRule="exact"/>
        <w:ind w:firstLineChars="200" w:firstLine="480"/>
        <w:rPr>
          <w:rFonts w:ascii="宋体" w:hAnsi="宋体"/>
        </w:rPr>
      </w:pPr>
      <w:r>
        <w:t xml:space="preserve">2. </w:t>
      </w:r>
      <w:r>
        <w:rPr>
          <w:rFonts w:ascii="宋体" w:hAnsi="宋体" w:hint="eastAsia"/>
        </w:rPr>
        <w:t>第二次付款(5万元以上的工程)：结算审计完成后</w:t>
      </w:r>
      <w:r>
        <w:rPr>
          <w:rFonts w:ascii="宋体" w:hAnsi="宋体" w:hint="eastAsia"/>
          <w:color w:val="FF0000"/>
          <w:u w:val="single"/>
        </w:rPr>
        <w:t>3</w:t>
      </w:r>
      <w:r>
        <w:rPr>
          <w:rFonts w:ascii="宋体" w:hAnsi="宋体" w:hint="eastAsia"/>
        </w:rPr>
        <w:t xml:space="preserve">个月内支付尾款。 </w:t>
      </w:r>
    </w:p>
    <w:p w14:paraId="6ABC3373" w14:textId="77777777" w:rsidR="00CE4824" w:rsidRDefault="009D4501">
      <w:pPr>
        <w:spacing w:line="440" w:lineRule="exact"/>
        <w:ind w:firstLineChars="200" w:firstLine="482"/>
        <w:rPr>
          <w:rFonts w:ascii="宋体" w:hAnsi="宋体"/>
          <w:b/>
        </w:rPr>
      </w:pPr>
      <w:r>
        <w:rPr>
          <w:rFonts w:ascii="宋体" w:hAnsi="宋体" w:hint="eastAsia"/>
          <w:b/>
        </w:rPr>
        <w:t>第三种：分三期支付</w:t>
      </w:r>
    </w:p>
    <w:p w14:paraId="510EAC33" w14:textId="77777777" w:rsidR="00CE4824" w:rsidRDefault="009D4501">
      <w:pPr>
        <w:spacing w:line="440" w:lineRule="exact"/>
        <w:ind w:firstLineChars="200" w:firstLine="480"/>
        <w:rPr>
          <w:rFonts w:ascii="宋体" w:hAnsi="宋体"/>
        </w:rPr>
      </w:pPr>
      <w:r>
        <w:t xml:space="preserve">1. </w:t>
      </w:r>
      <w:r>
        <w:rPr>
          <w:rFonts w:ascii="宋体" w:hAnsi="宋体" w:hint="eastAsia"/>
        </w:rPr>
        <w:t>第一次付款：甲方在</w:t>
      </w:r>
      <w:r>
        <w:rPr>
          <w:rFonts w:ascii="宋体" w:hAnsi="宋体" w:hint="eastAsia"/>
          <w:color w:val="FF0000"/>
          <w:u w:val="single"/>
        </w:rPr>
        <w:t>合同签订</w:t>
      </w:r>
      <w:r>
        <w:rPr>
          <w:rFonts w:ascii="宋体" w:hAnsi="宋体" w:hint="eastAsia"/>
        </w:rPr>
        <w:t>后</w:t>
      </w:r>
      <w:r>
        <w:rPr>
          <w:rFonts w:ascii="宋体" w:hAnsi="宋体" w:hint="eastAsia"/>
          <w:color w:val="FF0000"/>
          <w:u w:val="single"/>
        </w:rPr>
        <w:t>10</w:t>
      </w:r>
      <w:r>
        <w:rPr>
          <w:rFonts w:ascii="宋体" w:hAnsi="宋体" w:hint="eastAsia"/>
        </w:rPr>
        <w:t>个工作日内支付给乙方为合同总价的</w:t>
      </w:r>
      <w:r>
        <w:rPr>
          <w:rFonts w:ascii="宋体" w:hAnsi="宋体" w:hint="eastAsia"/>
          <w:u w:val="single"/>
        </w:rPr>
        <w:t xml:space="preserve"> </w:t>
      </w:r>
      <w:r>
        <w:rPr>
          <w:rFonts w:ascii="宋体" w:hAnsi="宋体"/>
          <w:u w:val="single"/>
        </w:rPr>
        <w:t xml:space="preserve">   </w:t>
      </w:r>
      <w:r>
        <w:rPr>
          <w:rFonts w:ascii="宋体" w:hAnsi="宋体" w:hint="eastAsia"/>
        </w:rPr>
        <w:t>%。</w:t>
      </w:r>
    </w:p>
    <w:p w14:paraId="3AF1102C" w14:textId="77777777" w:rsidR="00CE4824" w:rsidRDefault="009D4501">
      <w:pPr>
        <w:spacing w:line="440" w:lineRule="exact"/>
        <w:ind w:firstLineChars="200" w:firstLine="480"/>
        <w:rPr>
          <w:rFonts w:ascii="宋体" w:hAnsi="宋体"/>
        </w:rPr>
      </w:pPr>
      <w:r>
        <w:t xml:space="preserve">2. </w:t>
      </w:r>
      <w:r>
        <w:rPr>
          <w:rFonts w:ascii="宋体" w:hAnsi="宋体" w:hint="eastAsia"/>
        </w:rPr>
        <w:t>第二次付款：甲方在</w:t>
      </w:r>
      <w:r>
        <w:rPr>
          <w:rFonts w:ascii="宋体" w:hAnsi="宋体" w:hint="eastAsia"/>
          <w:color w:val="FF0000"/>
          <w:u w:val="single"/>
        </w:rPr>
        <w:t>工程竣工验收合格</w:t>
      </w:r>
      <w:r>
        <w:rPr>
          <w:rFonts w:ascii="宋体" w:hAnsi="宋体" w:hint="eastAsia"/>
        </w:rPr>
        <w:t>后</w:t>
      </w:r>
      <w:r>
        <w:rPr>
          <w:rFonts w:ascii="宋体" w:hAnsi="宋体" w:hint="eastAsia"/>
          <w:color w:val="FF0000"/>
          <w:u w:val="single"/>
        </w:rPr>
        <w:t>10</w:t>
      </w:r>
      <w:r>
        <w:rPr>
          <w:rFonts w:ascii="宋体" w:hAnsi="宋体" w:hint="eastAsia"/>
        </w:rPr>
        <w:t>个工作日内支付给乙方为合同总价的</w:t>
      </w:r>
      <w:r>
        <w:rPr>
          <w:rFonts w:ascii="宋体" w:hAnsi="宋体" w:hint="eastAsia"/>
          <w:u w:val="single"/>
        </w:rPr>
        <w:t xml:space="preserve"> </w:t>
      </w:r>
      <w:r>
        <w:rPr>
          <w:rFonts w:ascii="宋体" w:hAnsi="宋体"/>
          <w:u w:val="single"/>
        </w:rPr>
        <w:t xml:space="preserve">   </w:t>
      </w:r>
      <w:r>
        <w:rPr>
          <w:rFonts w:ascii="宋体" w:hAnsi="宋体" w:hint="eastAsia"/>
        </w:rPr>
        <w:t>%。</w:t>
      </w:r>
    </w:p>
    <w:p w14:paraId="4D063430" w14:textId="77777777" w:rsidR="00CE4824" w:rsidRDefault="009D4501">
      <w:pPr>
        <w:spacing w:line="440" w:lineRule="exact"/>
        <w:ind w:firstLineChars="200" w:firstLine="480"/>
        <w:rPr>
          <w:rFonts w:ascii="宋体" w:hAnsi="宋体"/>
        </w:rPr>
      </w:pPr>
      <w:r>
        <w:t xml:space="preserve">3. </w:t>
      </w:r>
      <w:r>
        <w:rPr>
          <w:rFonts w:ascii="宋体" w:hAnsi="宋体" w:hint="eastAsia"/>
        </w:rPr>
        <w:t>第三次付款(5万元以上的工程)：结算审计完成后</w:t>
      </w:r>
      <w:r>
        <w:rPr>
          <w:rFonts w:ascii="宋体" w:hAnsi="宋体" w:hint="eastAsia"/>
          <w:color w:val="FF0000"/>
          <w:u w:val="single"/>
        </w:rPr>
        <w:t>3</w:t>
      </w:r>
      <w:r>
        <w:rPr>
          <w:rFonts w:ascii="宋体" w:hAnsi="宋体" w:hint="eastAsia"/>
        </w:rPr>
        <w:t>个月内支付尾款。</w:t>
      </w:r>
    </w:p>
    <w:p w14:paraId="020CE4DE" w14:textId="77777777" w:rsidR="00CE4824" w:rsidRDefault="009D4501">
      <w:pPr>
        <w:numPr>
          <w:ilvl w:val="0"/>
          <w:numId w:val="1"/>
        </w:numPr>
        <w:spacing w:line="440" w:lineRule="exact"/>
        <w:ind w:left="0" w:firstLine="0"/>
        <w:outlineLvl w:val="0"/>
        <w:rPr>
          <w:rFonts w:ascii="宋体" w:hAnsi="宋体" w:cs="宋体"/>
          <w:b/>
          <w:sz w:val="28"/>
          <w:szCs w:val="28"/>
        </w:rPr>
      </w:pPr>
      <w:r>
        <w:rPr>
          <w:rFonts w:ascii="宋体" w:hAnsi="宋体" w:cs="宋体" w:hint="eastAsia"/>
          <w:b/>
          <w:sz w:val="28"/>
          <w:szCs w:val="28"/>
        </w:rPr>
        <w:t>采购内容</w:t>
      </w:r>
    </w:p>
    <w:p w14:paraId="43B4BA71" w14:textId="77777777" w:rsidR="00CE4824" w:rsidRDefault="009D4501">
      <w:pPr>
        <w:spacing w:afterLines="50" w:after="211" w:line="440" w:lineRule="exact"/>
        <w:rPr>
          <w:rFonts w:ascii="宋体" w:hAnsi="宋体"/>
          <w:b/>
          <w:sz w:val="28"/>
          <w:szCs w:val="28"/>
        </w:rPr>
      </w:pPr>
      <w:r>
        <w:rPr>
          <w:rFonts w:ascii="宋体" w:hAnsi="宋体" w:hint="eastAsia"/>
          <w:b/>
          <w:sz w:val="28"/>
          <w:szCs w:val="28"/>
        </w:rPr>
        <w:t>1</w:t>
      </w:r>
      <w:r>
        <w:rPr>
          <w:rFonts w:ascii="宋体" w:hAnsi="宋体"/>
          <w:b/>
          <w:sz w:val="28"/>
          <w:szCs w:val="28"/>
        </w:rPr>
        <w:t>.</w:t>
      </w:r>
      <w:r>
        <w:rPr>
          <w:rFonts w:ascii="宋体" w:hAnsi="宋体" w:hint="eastAsia"/>
          <w:b/>
          <w:sz w:val="28"/>
          <w:szCs w:val="28"/>
        </w:rPr>
        <w:t>分部分项工程量清单</w:t>
      </w: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2551"/>
        <w:gridCol w:w="1559"/>
        <w:gridCol w:w="3119"/>
      </w:tblGrid>
      <w:tr w:rsidR="00CE4824" w14:paraId="65A2EEF5" w14:textId="77777777">
        <w:trPr>
          <w:trHeight w:val="383"/>
        </w:trPr>
        <w:tc>
          <w:tcPr>
            <w:tcW w:w="988" w:type="dxa"/>
          </w:tcPr>
          <w:p w14:paraId="076157D3" w14:textId="77777777" w:rsidR="00CE4824" w:rsidRDefault="009D4501">
            <w:pPr>
              <w:spacing w:line="440" w:lineRule="exact"/>
              <w:jc w:val="center"/>
              <w:rPr>
                <w:rFonts w:ascii="宋体" w:hAnsi="宋体"/>
                <w:b/>
                <w:bCs/>
              </w:rPr>
            </w:pPr>
            <w:r>
              <w:rPr>
                <w:rFonts w:ascii="宋体" w:hAnsi="宋体" w:hint="eastAsia"/>
                <w:b/>
                <w:bCs/>
              </w:rPr>
              <w:t>序号</w:t>
            </w:r>
          </w:p>
        </w:tc>
        <w:tc>
          <w:tcPr>
            <w:tcW w:w="2551" w:type="dxa"/>
          </w:tcPr>
          <w:p w14:paraId="3C72EACE" w14:textId="77777777" w:rsidR="00CE4824" w:rsidRDefault="009D4501">
            <w:pPr>
              <w:spacing w:line="440" w:lineRule="exact"/>
              <w:jc w:val="center"/>
              <w:rPr>
                <w:rFonts w:ascii="宋体" w:hAnsi="宋体"/>
                <w:b/>
                <w:bCs/>
              </w:rPr>
            </w:pPr>
            <w:r>
              <w:rPr>
                <w:rFonts w:ascii="宋体" w:hAnsi="宋体" w:hint="eastAsia"/>
                <w:b/>
                <w:bCs/>
              </w:rPr>
              <w:t>内容</w:t>
            </w:r>
          </w:p>
        </w:tc>
        <w:tc>
          <w:tcPr>
            <w:tcW w:w="1559" w:type="dxa"/>
          </w:tcPr>
          <w:p w14:paraId="1FA6C0AC" w14:textId="77777777" w:rsidR="00CE4824" w:rsidRDefault="009D4501">
            <w:pPr>
              <w:spacing w:line="440" w:lineRule="exact"/>
              <w:jc w:val="center"/>
              <w:rPr>
                <w:rFonts w:ascii="宋体" w:hAnsi="宋体"/>
                <w:b/>
                <w:bCs/>
              </w:rPr>
            </w:pPr>
            <w:r>
              <w:rPr>
                <w:rFonts w:ascii="宋体" w:hAnsi="宋体" w:hint="eastAsia"/>
                <w:b/>
                <w:bCs/>
              </w:rPr>
              <w:t>单位</w:t>
            </w:r>
          </w:p>
        </w:tc>
        <w:tc>
          <w:tcPr>
            <w:tcW w:w="3119" w:type="dxa"/>
          </w:tcPr>
          <w:p w14:paraId="5B3A462C" w14:textId="77777777" w:rsidR="00CE4824" w:rsidRDefault="009D4501">
            <w:pPr>
              <w:spacing w:line="440" w:lineRule="exact"/>
              <w:jc w:val="center"/>
              <w:rPr>
                <w:rFonts w:ascii="宋体" w:hAnsi="宋体"/>
                <w:b/>
                <w:bCs/>
              </w:rPr>
            </w:pPr>
            <w:r>
              <w:rPr>
                <w:rFonts w:ascii="宋体" w:hAnsi="宋体" w:hint="eastAsia"/>
                <w:b/>
                <w:bCs/>
              </w:rPr>
              <w:t>数量</w:t>
            </w:r>
          </w:p>
        </w:tc>
      </w:tr>
      <w:tr w:rsidR="00CE4824" w14:paraId="669F0170" w14:textId="77777777">
        <w:trPr>
          <w:trHeight w:val="372"/>
        </w:trPr>
        <w:tc>
          <w:tcPr>
            <w:tcW w:w="988" w:type="dxa"/>
          </w:tcPr>
          <w:p w14:paraId="36B61934" w14:textId="77777777" w:rsidR="00CE4824" w:rsidRDefault="009D4501">
            <w:pPr>
              <w:spacing w:line="440" w:lineRule="exact"/>
              <w:jc w:val="center"/>
              <w:rPr>
                <w:rFonts w:ascii="宋体" w:hAnsi="宋体"/>
              </w:rPr>
            </w:pPr>
            <w:r>
              <w:rPr>
                <w:rFonts w:ascii="宋体" w:hAnsi="宋体" w:hint="eastAsia"/>
              </w:rPr>
              <w:t>1</w:t>
            </w:r>
          </w:p>
        </w:tc>
        <w:tc>
          <w:tcPr>
            <w:tcW w:w="2551" w:type="dxa"/>
          </w:tcPr>
          <w:p w14:paraId="02F19E76" w14:textId="77777777" w:rsidR="00CE4824" w:rsidRDefault="00CE4824">
            <w:pPr>
              <w:spacing w:line="440" w:lineRule="exact"/>
              <w:jc w:val="center"/>
              <w:rPr>
                <w:rFonts w:ascii="宋体" w:hAnsi="宋体"/>
              </w:rPr>
            </w:pPr>
          </w:p>
        </w:tc>
        <w:tc>
          <w:tcPr>
            <w:tcW w:w="1559" w:type="dxa"/>
          </w:tcPr>
          <w:p w14:paraId="0A58BBAF" w14:textId="77777777" w:rsidR="00CE4824" w:rsidRDefault="00CE4824">
            <w:pPr>
              <w:spacing w:line="440" w:lineRule="exact"/>
              <w:jc w:val="center"/>
              <w:rPr>
                <w:rFonts w:ascii="宋体" w:hAnsi="宋体"/>
              </w:rPr>
            </w:pPr>
          </w:p>
        </w:tc>
        <w:tc>
          <w:tcPr>
            <w:tcW w:w="3119" w:type="dxa"/>
          </w:tcPr>
          <w:p w14:paraId="0924DF81" w14:textId="77777777" w:rsidR="00CE4824" w:rsidRDefault="00CE4824">
            <w:pPr>
              <w:spacing w:line="440" w:lineRule="exact"/>
              <w:jc w:val="center"/>
              <w:rPr>
                <w:rFonts w:ascii="宋体" w:hAnsi="宋体"/>
              </w:rPr>
            </w:pPr>
          </w:p>
        </w:tc>
      </w:tr>
      <w:tr w:rsidR="00CE4824" w14:paraId="49B19A8F" w14:textId="77777777">
        <w:trPr>
          <w:trHeight w:val="372"/>
        </w:trPr>
        <w:tc>
          <w:tcPr>
            <w:tcW w:w="988" w:type="dxa"/>
          </w:tcPr>
          <w:p w14:paraId="7D070F5C" w14:textId="77777777" w:rsidR="00CE4824" w:rsidRDefault="009D4501">
            <w:pPr>
              <w:spacing w:line="440" w:lineRule="exact"/>
              <w:jc w:val="center"/>
              <w:rPr>
                <w:rFonts w:ascii="宋体" w:hAnsi="宋体"/>
              </w:rPr>
            </w:pPr>
            <w:r>
              <w:rPr>
                <w:rFonts w:ascii="宋体" w:hAnsi="宋体" w:hint="eastAsia"/>
              </w:rPr>
              <w:t>2</w:t>
            </w:r>
          </w:p>
        </w:tc>
        <w:tc>
          <w:tcPr>
            <w:tcW w:w="2551" w:type="dxa"/>
          </w:tcPr>
          <w:p w14:paraId="12E54864" w14:textId="77777777" w:rsidR="00CE4824" w:rsidRDefault="00CE4824">
            <w:pPr>
              <w:spacing w:line="440" w:lineRule="exact"/>
              <w:jc w:val="center"/>
              <w:rPr>
                <w:rFonts w:ascii="宋体" w:hAnsi="宋体"/>
              </w:rPr>
            </w:pPr>
          </w:p>
        </w:tc>
        <w:tc>
          <w:tcPr>
            <w:tcW w:w="1559" w:type="dxa"/>
          </w:tcPr>
          <w:p w14:paraId="0116E37F" w14:textId="77777777" w:rsidR="00CE4824" w:rsidRDefault="00CE4824">
            <w:pPr>
              <w:spacing w:line="440" w:lineRule="exact"/>
              <w:jc w:val="center"/>
              <w:rPr>
                <w:rFonts w:ascii="宋体" w:hAnsi="宋体"/>
              </w:rPr>
            </w:pPr>
          </w:p>
        </w:tc>
        <w:tc>
          <w:tcPr>
            <w:tcW w:w="3119" w:type="dxa"/>
          </w:tcPr>
          <w:p w14:paraId="66223755" w14:textId="77777777" w:rsidR="00CE4824" w:rsidRDefault="00CE4824">
            <w:pPr>
              <w:spacing w:line="440" w:lineRule="exact"/>
              <w:jc w:val="center"/>
              <w:rPr>
                <w:rFonts w:ascii="宋体" w:hAnsi="宋体"/>
              </w:rPr>
            </w:pPr>
          </w:p>
        </w:tc>
      </w:tr>
      <w:tr w:rsidR="00CE4824" w14:paraId="16196AA3" w14:textId="77777777">
        <w:trPr>
          <w:trHeight w:val="372"/>
        </w:trPr>
        <w:tc>
          <w:tcPr>
            <w:tcW w:w="988" w:type="dxa"/>
          </w:tcPr>
          <w:p w14:paraId="3D834DB8" w14:textId="77777777" w:rsidR="00CE4824" w:rsidRDefault="009D4501">
            <w:pPr>
              <w:spacing w:line="440" w:lineRule="exact"/>
              <w:jc w:val="center"/>
              <w:rPr>
                <w:rFonts w:ascii="宋体" w:hAnsi="宋体"/>
              </w:rPr>
            </w:pPr>
            <w:r>
              <w:rPr>
                <w:rFonts w:ascii="宋体" w:hAnsi="宋体" w:hint="eastAsia"/>
              </w:rPr>
              <w:t>3</w:t>
            </w:r>
          </w:p>
        </w:tc>
        <w:tc>
          <w:tcPr>
            <w:tcW w:w="2551" w:type="dxa"/>
          </w:tcPr>
          <w:p w14:paraId="714969A7" w14:textId="77777777" w:rsidR="00CE4824" w:rsidRDefault="00CE4824">
            <w:pPr>
              <w:spacing w:line="440" w:lineRule="exact"/>
              <w:jc w:val="center"/>
              <w:rPr>
                <w:rFonts w:ascii="宋体" w:hAnsi="宋体"/>
              </w:rPr>
            </w:pPr>
          </w:p>
        </w:tc>
        <w:tc>
          <w:tcPr>
            <w:tcW w:w="1559" w:type="dxa"/>
          </w:tcPr>
          <w:p w14:paraId="28671565" w14:textId="77777777" w:rsidR="00CE4824" w:rsidRDefault="00CE4824">
            <w:pPr>
              <w:spacing w:line="440" w:lineRule="exact"/>
              <w:jc w:val="center"/>
              <w:rPr>
                <w:rFonts w:ascii="宋体" w:hAnsi="宋体"/>
              </w:rPr>
            </w:pPr>
          </w:p>
        </w:tc>
        <w:tc>
          <w:tcPr>
            <w:tcW w:w="3119" w:type="dxa"/>
          </w:tcPr>
          <w:p w14:paraId="15AC828F" w14:textId="77777777" w:rsidR="00CE4824" w:rsidRDefault="00CE4824">
            <w:pPr>
              <w:spacing w:line="440" w:lineRule="exact"/>
              <w:jc w:val="center"/>
              <w:rPr>
                <w:rFonts w:ascii="宋体" w:hAnsi="宋体"/>
              </w:rPr>
            </w:pPr>
          </w:p>
        </w:tc>
      </w:tr>
      <w:tr w:rsidR="00CE4824" w14:paraId="2C26B2EC" w14:textId="77777777">
        <w:trPr>
          <w:trHeight w:val="372"/>
        </w:trPr>
        <w:tc>
          <w:tcPr>
            <w:tcW w:w="988" w:type="dxa"/>
          </w:tcPr>
          <w:p w14:paraId="681CBC04" w14:textId="77777777" w:rsidR="00CE4824" w:rsidRDefault="009D4501">
            <w:pPr>
              <w:spacing w:line="440" w:lineRule="exact"/>
              <w:jc w:val="center"/>
              <w:rPr>
                <w:rFonts w:ascii="宋体" w:hAnsi="宋体"/>
              </w:rPr>
            </w:pPr>
            <w:r>
              <w:rPr>
                <w:rFonts w:ascii="宋体" w:hAnsi="宋体" w:hint="eastAsia"/>
              </w:rPr>
              <w:lastRenderedPageBreak/>
              <w:t>4</w:t>
            </w:r>
          </w:p>
        </w:tc>
        <w:tc>
          <w:tcPr>
            <w:tcW w:w="2551" w:type="dxa"/>
          </w:tcPr>
          <w:p w14:paraId="3165C643" w14:textId="77777777" w:rsidR="00CE4824" w:rsidRDefault="00CE4824">
            <w:pPr>
              <w:spacing w:line="440" w:lineRule="exact"/>
              <w:jc w:val="center"/>
              <w:rPr>
                <w:rFonts w:ascii="宋体" w:hAnsi="宋体"/>
              </w:rPr>
            </w:pPr>
          </w:p>
        </w:tc>
        <w:tc>
          <w:tcPr>
            <w:tcW w:w="1559" w:type="dxa"/>
          </w:tcPr>
          <w:p w14:paraId="2873C5E4" w14:textId="77777777" w:rsidR="00CE4824" w:rsidRDefault="00CE4824">
            <w:pPr>
              <w:spacing w:line="440" w:lineRule="exact"/>
              <w:jc w:val="center"/>
              <w:rPr>
                <w:rFonts w:ascii="宋体" w:hAnsi="宋体"/>
              </w:rPr>
            </w:pPr>
          </w:p>
        </w:tc>
        <w:tc>
          <w:tcPr>
            <w:tcW w:w="3119" w:type="dxa"/>
          </w:tcPr>
          <w:p w14:paraId="7C7B9597" w14:textId="77777777" w:rsidR="00CE4824" w:rsidRDefault="00CE4824">
            <w:pPr>
              <w:spacing w:line="440" w:lineRule="exact"/>
              <w:jc w:val="center"/>
              <w:rPr>
                <w:rFonts w:ascii="宋体" w:hAnsi="宋体"/>
              </w:rPr>
            </w:pPr>
          </w:p>
        </w:tc>
      </w:tr>
      <w:tr w:rsidR="00CE4824" w14:paraId="4EE2AD4F" w14:textId="77777777">
        <w:trPr>
          <w:trHeight w:val="372"/>
        </w:trPr>
        <w:tc>
          <w:tcPr>
            <w:tcW w:w="988" w:type="dxa"/>
          </w:tcPr>
          <w:p w14:paraId="63AAE551" w14:textId="77777777" w:rsidR="00CE4824" w:rsidRDefault="009D4501">
            <w:pPr>
              <w:spacing w:line="440" w:lineRule="exact"/>
              <w:jc w:val="center"/>
              <w:rPr>
                <w:rFonts w:ascii="宋体" w:hAnsi="宋体"/>
              </w:rPr>
            </w:pPr>
            <w:r>
              <w:rPr>
                <w:rFonts w:ascii="宋体" w:hAnsi="宋体" w:hint="eastAsia"/>
              </w:rPr>
              <w:t>5</w:t>
            </w:r>
          </w:p>
        </w:tc>
        <w:tc>
          <w:tcPr>
            <w:tcW w:w="2551" w:type="dxa"/>
          </w:tcPr>
          <w:p w14:paraId="2E2C4F9C" w14:textId="77777777" w:rsidR="00CE4824" w:rsidRDefault="00CE4824">
            <w:pPr>
              <w:spacing w:line="440" w:lineRule="exact"/>
              <w:jc w:val="center"/>
              <w:rPr>
                <w:rFonts w:ascii="宋体" w:hAnsi="宋体"/>
              </w:rPr>
            </w:pPr>
          </w:p>
        </w:tc>
        <w:tc>
          <w:tcPr>
            <w:tcW w:w="1559" w:type="dxa"/>
          </w:tcPr>
          <w:p w14:paraId="74F6DED2" w14:textId="77777777" w:rsidR="00CE4824" w:rsidRDefault="00CE4824">
            <w:pPr>
              <w:spacing w:line="440" w:lineRule="exact"/>
              <w:jc w:val="center"/>
              <w:rPr>
                <w:rFonts w:ascii="宋体" w:hAnsi="宋体"/>
              </w:rPr>
            </w:pPr>
          </w:p>
        </w:tc>
        <w:tc>
          <w:tcPr>
            <w:tcW w:w="3119" w:type="dxa"/>
          </w:tcPr>
          <w:p w14:paraId="3DCF259C" w14:textId="77777777" w:rsidR="00CE4824" w:rsidRDefault="00CE4824">
            <w:pPr>
              <w:spacing w:line="440" w:lineRule="exact"/>
              <w:jc w:val="center"/>
              <w:rPr>
                <w:rFonts w:ascii="宋体" w:hAnsi="宋体"/>
              </w:rPr>
            </w:pPr>
          </w:p>
        </w:tc>
      </w:tr>
    </w:tbl>
    <w:p w14:paraId="691F8F28" w14:textId="77777777" w:rsidR="00CE4824" w:rsidRDefault="009D4501">
      <w:pPr>
        <w:spacing w:line="440" w:lineRule="exact"/>
        <w:rPr>
          <w:rFonts w:ascii="宋体" w:hAnsi="宋体"/>
          <w:b/>
          <w:sz w:val="28"/>
          <w:szCs w:val="30"/>
        </w:rPr>
      </w:pPr>
      <w:r>
        <w:rPr>
          <w:rFonts w:ascii="宋体" w:hAnsi="宋体" w:hint="eastAsia"/>
          <w:b/>
          <w:sz w:val="28"/>
          <w:szCs w:val="30"/>
        </w:rPr>
        <w:t>2</w:t>
      </w:r>
      <w:r>
        <w:rPr>
          <w:rFonts w:ascii="宋体" w:hAnsi="宋体"/>
          <w:b/>
          <w:sz w:val="28"/>
          <w:szCs w:val="28"/>
        </w:rPr>
        <w:t>.</w:t>
      </w:r>
      <w:r>
        <w:rPr>
          <w:rFonts w:ascii="宋体" w:hAnsi="宋体" w:hint="eastAsia"/>
          <w:b/>
          <w:sz w:val="28"/>
          <w:szCs w:val="30"/>
        </w:rPr>
        <w:t>工期、地点及现场负责人</w:t>
      </w:r>
    </w:p>
    <w:p w14:paraId="7AC3DB1A" w14:textId="77777777" w:rsidR="00CE4824" w:rsidRDefault="009D4501">
      <w:pPr>
        <w:spacing w:line="440" w:lineRule="exact"/>
        <w:ind w:firstLineChars="200" w:firstLine="480"/>
        <w:rPr>
          <w:rFonts w:ascii="宋体" w:hAnsi="宋体"/>
          <w:szCs w:val="28"/>
          <w:u w:val="single"/>
        </w:rPr>
      </w:pPr>
      <w:r>
        <w:rPr>
          <w:rFonts w:ascii="宋体" w:hAnsi="宋体" w:cs="宋体" w:hint="eastAsia"/>
        </w:rPr>
        <w:t>①工期：</w:t>
      </w:r>
      <w:r>
        <w:rPr>
          <w:rFonts w:ascii="宋体" w:hAnsi="宋体"/>
          <w:color w:val="FF0000"/>
          <w:u w:val="single"/>
        </w:rPr>
        <w:t>30</w:t>
      </w:r>
      <w:r>
        <w:rPr>
          <w:rFonts w:ascii="宋体" w:hAnsi="宋体" w:hint="eastAsia"/>
          <w:color w:val="FF0000"/>
          <w:u w:val="single"/>
        </w:rPr>
        <w:t>日历天</w:t>
      </w:r>
      <w:r>
        <w:rPr>
          <w:rFonts w:ascii="宋体" w:hAnsi="宋体" w:cs="宋体" w:hint="eastAsia"/>
        </w:rPr>
        <w:t>（开工日期以甲方签发的开</w:t>
      </w:r>
      <w:proofErr w:type="gramStart"/>
      <w:r>
        <w:rPr>
          <w:rFonts w:ascii="宋体" w:hAnsi="宋体" w:cs="宋体" w:hint="eastAsia"/>
        </w:rPr>
        <w:t>工令</w:t>
      </w:r>
      <w:proofErr w:type="gramEnd"/>
      <w:r>
        <w:rPr>
          <w:rFonts w:ascii="宋体" w:hAnsi="宋体" w:cs="宋体" w:hint="eastAsia"/>
        </w:rPr>
        <w:t>为准）</w:t>
      </w:r>
    </w:p>
    <w:p w14:paraId="46B97206" w14:textId="77777777" w:rsidR="00CE4824" w:rsidRDefault="009D4501">
      <w:pPr>
        <w:spacing w:line="440" w:lineRule="exact"/>
        <w:ind w:firstLineChars="200" w:firstLine="480"/>
        <w:rPr>
          <w:rFonts w:ascii="宋体" w:hAnsi="宋体"/>
          <w:sz w:val="28"/>
          <w:szCs w:val="28"/>
        </w:rPr>
      </w:pPr>
      <w:r>
        <w:rPr>
          <w:rFonts w:ascii="宋体" w:hAnsi="宋体" w:cs="宋体" w:hint="eastAsia"/>
        </w:rPr>
        <w:t>②地点：</w:t>
      </w:r>
      <w:r>
        <w:rPr>
          <w:rFonts w:ascii="宋体" w:hAnsi="宋体" w:cs="宋体" w:hint="eastAsia"/>
          <w:u w:val="single"/>
        </w:rPr>
        <w:t>上海交通大学指定地点</w:t>
      </w:r>
    </w:p>
    <w:p w14:paraId="53583A81" w14:textId="77777777" w:rsidR="00CE4824" w:rsidRDefault="009D4501">
      <w:pPr>
        <w:spacing w:line="440" w:lineRule="exact"/>
        <w:ind w:firstLineChars="200" w:firstLine="480"/>
        <w:rPr>
          <w:rFonts w:ascii="宋体" w:hAnsi="宋体"/>
          <w:szCs w:val="28"/>
        </w:rPr>
      </w:pPr>
      <w:r>
        <w:rPr>
          <w:rFonts w:ascii="宋体" w:hAnsi="宋体" w:hint="eastAsia"/>
          <w:szCs w:val="28"/>
        </w:rPr>
        <w:t>③现场负责人：甲方</w:t>
      </w:r>
      <w:r>
        <w:rPr>
          <w:rFonts w:ascii="宋体" w:hAnsi="宋体" w:hint="eastAsia"/>
          <w:szCs w:val="28"/>
          <w:u w:val="single"/>
        </w:rPr>
        <w:t xml:space="preserve"> </w:t>
      </w:r>
      <w:r>
        <w:rPr>
          <w:rFonts w:ascii="宋体" w:hAnsi="宋体" w:hint="eastAsia"/>
          <w:u w:val="single"/>
        </w:rPr>
        <w:t xml:space="preserve">   </w:t>
      </w:r>
      <w:r>
        <w:rPr>
          <w:rFonts w:ascii="宋体" w:hAnsi="宋体" w:hint="eastAsia"/>
          <w:szCs w:val="28"/>
          <w:u w:val="single"/>
        </w:rPr>
        <w:t xml:space="preserve">   </w:t>
      </w:r>
      <w:r>
        <w:rPr>
          <w:rFonts w:ascii="宋体" w:hAnsi="宋体" w:hint="eastAsia"/>
          <w:szCs w:val="28"/>
        </w:rPr>
        <w:t>，乙方</w:t>
      </w:r>
      <w:r>
        <w:rPr>
          <w:rFonts w:ascii="宋体" w:hAnsi="宋体" w:hint="eastAsia"/>
          <w:szCs w:val="28"/>
          <w:u w:val="single"/>
        </w:rPr>
        <w:t xml:space="preserve">    </w:t>
      </w:r>
      <w:r>
        <w:rPr>
          <w:rFonts w:ascii="宋体" w:hAnsi="宋体"/>
          <w:szCs w:val="28"/>
          <w:u w:val="single"/>
        </w:rPr>
        <w:t xml:space="preserve">  </w:t>
      </w:r>
      <w:r>
        <w:rPr>
          <w:rFonts w:ascii="宋体" w:hAnsi="宋体" w:hint="eastAsia"/>
          <w:szCs w:val="28"/>
          <w:u w:val="single"/>
        </w:rPr>
        <w:t xml:space="preserve"> </w:t>
      </w:r>
      <w:r>
        <w:rPr>
          <w:rFonts w:ascii="宋体" w:hAnsi="宋体" w:hint="eastAsia"/>
          <w:szCs w:val="28"/>
        </w:rPr>
        <w:t>。</w:t>
      </w:r>
    </w:p>
    <w:p w14:paraId="7AC93709" w14:textId="77777777" w:rsidR="00CE4824" w:rsidRDefault="009D4501">
      <w:pPr>
        <w:spacing w:line="440" w:lineRule="exact"/>
        <w:rPr>
          <w:rFonts w:ascii="宋体" w:hAnsi="宋体"/>
          <w:b/>
          <w:sz w:val="28"/>
          <w:szCs w:val="30"/>
        </w:rPr>
      </w:pPr>
      <w:r>
        <w:rPr>
          <w:rFonts w:ascii="宋体" w:hAnsi="宋体" w:hint="eastAsia"/>
          <w:b/>
          <w:sz w:val="28"/>
          <w:szCs w:val="30"/>
        </w:rPr>
        <w:t>3</w:t>
      </w:r>
      <w:r>
        <w:rPr>
          <w:rFonts w:ascii="宋体" w:hAnsi="宋体"/>
          <w:b/>
          <w:sz w:val="28"/>
          <w:szCs w:val="28"/>
        </w:rPr>
        <w:t>.</w:t>
      </w:r>
      <w:r>
        <w:rPr>
          <w:rFonts w:ascii="宋体" w:hAnsi="宋体" w:hint="eastAsia"/>
          <w:b/>
          <w:sz w:val="28"/>
          <w:szCs w:val="30"/>
        </w:rPr>
        <w:t xml:space="preserve">结算原则： </w:t>
      </w:r>
    </w:p>
    <w:p w14:paraId="14513BC0" w14:textId="77777777" w:rsidR="008A7DD8" w:rsidRPr="005A5BCF" w:rsidRDefault="00152B77" w:rsidP="008A7DD8">
      <w:pPr>
        <w:spacing w:line="440" w:lineRule="exact"/>
        <w:ind w:firstLineChars="200" w:firstLine="480"/>
        <w:rPr>
          <w:rFonts w:ascii="宋体" w:hAnsi="宋体"/>
          <w:szCs w:val="28"/>
        </w:rPr>
      </w:pPr>
      <w:r w:rsidRPr="005A5BCF">
        <w:rPr>
          <w:rFonts w:ascii="宋体" w:hAnsi="宋体"/>
          <w:szCs w:val="28"/>
        </w:rPr>
        <w:fldChar w:fldCharType="begin"/>
      </w:r>
      <w:r w:rsidRPr="005A5BCF">
        <w:rPr>
          <w:rFonts w:ascii="宋体" w:hAnsi="宋体"/>
          <w:szCs w:val="28"/>
        </w:rPr>
        <w:instrText xml:space="preserve"> </w:instrText>
      </w:r>
      <w:r w:rsidRPr="005A5BCF">
        <w:rPr>
          <w:rFonts w:ascii="宋体" w:hAnsi="宋体" w:hint="eastAsia"/>
          <w:szCs w:val="28"/>
        </w:rPr>
        <w:instrText>eq \o\ac(○,</w:instrText>
      </w:r>
      <w:r w:rsidRPr="005A5BCF">
        <w:rPr>
          <w:rFonts w:ascii="宋体" w:hAnsi="宋体" w:hint="eastAsia"/>
          <w:position w:val="3"/>
          <w:sz w:val="16"/>
          <w:szCs w:val="28"/>
        </w:rPr>
        <w:instrText>1</w:instrText>
      </w:r>
      <w:r w:rsidRPr="005A5BCF">
        <w:rPr>
          <w:rFonts w:ascii="宋体" w:hAnsi="宋体" w:hint="eastAsia"/>
          <w:szCs w:val="28"/>
        </w:rPr>
        <w:instrText>)</w:instrText>
      </w:r>
      <w:r w:rsidRPr="005A5BCF">
        <w:rPr>
          <w:rFonts w:ascii="宋体" w:hAnsi="宋体"/>
          <w:szCs w:val="28"/>
        </w:rPr>
        <w:fldChar w:fldCharType="end"/>
      </w:r>
      <w:r w:rsidRPr="005A5BCF">
        <w:rPr>
          <w:rFonts w:ascii="宋体" w:hAnsi="宋体" w:hint="eastAsia"/>
          <w:szCs w:val="28"/>
        </w:rPr>
        <w:t>本工程</w:t>
      </w:r>
      <w:proofErr w:type="gramStart"/>
      <w:r w:rsidRPr="005A5BCF">
        <w:rPr>
          <w:rFonts w:ascii="宋体" w:hAnsi="宋体" w:hint="eastAsia"/>
          <w:szCs w:val="28"/>
        </w:rPr>
        <w:t>结算按</w:t>
      </w:r>
      <w:proofErr w:type="gramEnd"/>
      <w:r w:rsidRPr="005A5BCF">
        <w:rPr>
          <w:rFonts w:ascii="宋体" w:hAnsi="宋体" w:hint="eastAsia"/>
          <w:szCs w:val="28"/>
        </w:rPr>
        <w:t>上海市</w:t>
      </w:r>
      <w:r w:rsidR="000D585B" w:rsidRPr="005A5BCF">
        <w:rPr>
          <w:rFonts w:ascii="宋体" w:hAnsi="宋体" w:hint="eastAsia"/>
          <w:szCs w:val="28"/>
        </w:rPr>
        <w:t>预算</w:t>
      </w:r>
      <w:r w:rsidRPr="005A5BCF">
        <w:rPr>
          <w:rFonts w:ascii="宋体" w:hAnsi="宋体" w:hint="eastAsia"/>
          <w:szCs w:val="28"/>
        </w:rPr>
        <w:t>定额</w:t>
      </w:r>
      <w:r w:rsidR="000D585B" w:rsidRPr="005A5BCF">
        <w:rPr>
          <w:rFonts w:ascii="宋体" w:hAnsi="宋体" w:hint="eastAsia"/>
          <w:szCs w:val="28"/>
        </w:rPr>
        <w:t>2</w:t>
      </w:r>
      <w:r w:rsidR="000D585B" w:rsidRPr="005A5BCF">
        <w:rPr>
          <w:rFonts w:ascii="宋体" w:hAnsi="宋体"/>
          <w:szCs w:val="28"/>
        </w:rPr>
        <w:t>016</w:t>
      </w:r>
      <w:r w:rsidRPr="005A5BCF">
        <w:rPr>
          <w:rFonts w:ascii="宋体" w:hAnsi="宋体" w:hint="eastAsia"/>
          <w:szCs w:val="28"/>
        </w:rPr>
        <w:t>及</w:t>
      </w:r>
      <w:r w:rsidR="000D585B" w:rsidRPr="005A5BCF">
        <w:rPr>
          <w:rFonts w:ascii="宋体" w:hAnsi="宋体" w:hint="eastAsia"/>
          <w:szCs w:val="28"/>
        </w:rPr>
        <w:t>有关收费标准</w:t>
      </w:r>
      <w:r w:rsidRPr="005A5BCF">
        <w:rPr>
          <w:rFonts w:ascii="宋体" w:hAnsi="宋体" w:hint="eastAsia"/>
          <w:szCs w:val="28"/>
        </w:rPr>
        <w:t>计算</w:t>
      </w:r>
      <w:r w:rsidR="008A7DD8" w:rsidRPr="005A5BCF">
        <w:rPr>
          <w:rFonts w:ascii="宋体" w:hAnsi="宋体"/>
          <w:szCs w:val="28"/>
        </w:rPr>
        <w:t>。</w:t>
      </w:r>
    </w:p>
    <w:p w14:paraId="0B6DE263" w14:textId="77777777" w:rsidR="00152B77" w:rsidRPr="005A5BCF" w:rsidRDefault="00152B77" w:rsidP="008A7DD8">
      <w:pPr>
        <w:spacing w:line="440" w:lineRule="exact"/>
        <w:ind w:firstLineChars="200" w:firstLine="480"/>
        <w:rPr>
          <w:rFonts w:ascii="宋体" w:hAnsi="宋体"/>
          <w:szCs w:val="28"/>
        </w:rPr>
      </w:pPr>
      <w:r w:rsidRPr="005A5BCF">
        <w:rPr>
          <w:rFonts w:ascii="宋体" w:hAnsi="宋体"/>
          <w:szCs w:val="28"/>
        </w:rPr>
        <w:fldChar w:fldCharType="begin"/>
      </w:r>
      <w:r w:rsidRPr="005A5BCF">
        <w:rPr>
          <w:rFonts w:ascii="宋体" w:hAnsi="宋体"/>
          <w:szCs w:val="28"/>
        </w:rPr>
        <w:instrText xml:space="preserve"> </w:instrText>
      </w:r>
      <w:r w:rsidRPr="005A5BCF">
        <w:rPr>
          <w:rFonts w:ascii="宋体" w:hAnsi="宋体" w:hint="eastAsia"/>
          <w:szCs w:val="28"/>
        </w:rPr>
        <w:instrText>eq \o\ac(○,</w:instrText>
      </w:r>
      <w:r w:rsidRPr="005A5BCF">
        <w:rPr>
          <w:rFonts w:ascii="宋体" w:hAnsi="宋体" w:hint="eastAsia"/>
          <w:position w:val="3"/>
          <w:sz w:val="16"/>
          <w:szCs w:val="28"/>
        </w:rPr>
        <w:instrText>2</w:instrText>
      </w:r>
      <w:r w:rsidRPr="005A5BCF">
        <w:rPr>
          <w:rFonts w:ascii="宋体" w:hAnsi="宋体" w:hint="eastAsia"/>
          <w:szCs w:val="28"/>
        </w:rPr>
        <w:instrText>)</w:instrText>
      </w:r>
      <w:r w:rsidRPr="005A5BCF">
        <w:rPr>
          <w:rFonts w:ascii="宋体" w:hAnsi="宋体"/>
          <w:szCs w:val="28"/>
        </w:rPr>
        <w:fldChar w:fldCharType="end"/>
      </w:r>
      <w:proofErr w:type="gramStart"/>
      <w:r w:rsidRPr="005A5BCF">
        <w:rPr>
          <w:rFonts w:ascii="宋体" w:hAnsi="宋体" w:hint="eastAsia"/>
          <w:szCs w:val="28"/>
        </w:rPr>
        <w:t>工料机单价</w:t>
      </w:r>
      <w:proofErr w:type="gramEnd"/>
      <w:r w:rsidRPr="005A5BCF">
        <w:rPr>
          <w:rFonts w:ascii="宋体" w:hAnsi="宋体" w:hint="eastAsia"/>
          <w:szCs w:val="28"/>
        </w:rPr>
        <w:t>按本工程实际工期对应上海市住房和城乡建设管理委员会网站颁布的《上海建设工程造价信息》的信息价</w:t>
      </w:r>
      <w:r w:rsidR="00546C64" w:rsidRPr="005A5BCF">
        <w:rPr>
          <w:rFonts w:ascii="宋体" w:hAnsi="宋体" w:hint="eastAsia"/>
          <w:szCs w:val="28"/>
        </w:rPr>
        <w:t>（</w:t>
      </w:r>
      <w:r w:rsidRPr="005A5BCF">
        <w:rPr>
          <w:rFonts w:ascii="宋体" w:hAnsi="宋体" w:hint="eastAsia"/>
          <w:szCs w:val="28"/>
        </w:rPr>
        <w:t>有区间的取平均值</w:t>
      </w:r>
      <w:r w:rsidR="00546C64" w:rsidRPr="005A5BCF">
        <w:rPr>
          <w:rFonts w:ascii="宋体" w:hAnsi="宋体" w:hint="eastAsia"/>
          <w:szCs w:val="28"/>
        </w:rPr>
        <w:t>）</w:t>
      </w:r>
      <w:r w:rsidRPr="005A5BCF">
        <w:rPr>
          <w:rFonts w:ascii="宋体" w:hAnsi="宋体" w:hint="eastAsia"/>
          <w:szCs w:val="28"/>
        </w:rPr>
        <w:t>计取</w:t>
      </w:r>
      <w:r w:rsidR="00185C7F" w:rsidRPr="005A5BCF">
        <w:rPr>
          <w:rFonts w:ascii="宋体" w:hAnsi="宋体" w:hint="eastAsia"/>
          <w:szCs w:val="28"/>
        </w:rPr>
        <w:t>。</w:t>
      </w:r>
      <w:r w:rsidR="000D585B" w:rsidRPr="005A5BCF">
        <w:rPr>
          <w:rFonts w:ascii="宋体" w:hAnsi="宋体" w:hint="eastAsia"/>
          <w:szCs w:val="28"/>
        </w:rPr>
        <w:t>人工费含</w:t>
      </w:r>
      <w:proofErr w:type="gramStart"/>
      <w:r w:rsidR="000D585B" w:rsidRPr="005A5BCF">
        <w:rPr>
          <w:rFonts w:ascii="宋体" w:hAnsi="宋体" w:hint="eastAsia"/>
          <w:szCs w:val="28"/>
        </w:rPr>
        <w:t>规</w:t>
      </w:r>
      <w:proofErr w:type="gramEnd"/>
      <w:r w:rsidR="000D585B" w:rsidRPr="005A5BCF">
        <w:rPr>
          <w:rFonts w:ascii="宋体" w:hAnsi="宋体" w:hint="eastAsia"/>
          <w:szCs w:val="28"/>
        </w:rPr>
        <w:t>费</w:t>
      </w:r>
      <w:r w:rsidR="00185C7F" w:rsidRPr="005A5BCF">
        <w:rPr>
          <w:rFonts w:ascii="宋体" w:hAnsi="宋体" w:hint="eastAsia"/>
          <w:szCs w:val="28"/>
        </w:rPr>
        <w:t>；</w:t>
      </w:r>
      <w:r w:rsidR="00546C64" w:rsidRPr="005A5BCF">
        <w:rPr>
          <w:rFonts w:ascii="宋体" w:hAnsi="宋体" w:hint="eastAsia"/>
          <w:szCs w:val="28"/>
        </w:rPr>
        <w:t>主要材料、设备价格由甲方核定，最终结算价格以审计为准。</w:t>
      </w:r>
    </w:p>
    <w:p w14:paraId="119294D5" w14:textId="094C608B" w:rsidR="008A7DD8" w:rsidRPr="005A5BCF" w:rsidRDefault="00546C64" w:rsidP="008A7DD8">
      <w:pPr>
        <w:spacing w:line="440" w:lineRule="exact"/>
        <w:ind w:firstLineChars="200" w:firstLine="480"/>
        <w:rPr>
          <w:rFonts w:ascii="宋体" w:hAnsi="宋体"/>
          <w:szCs w:val="28"/>
        </w:rPr>
      </w:pPr>
      <w:r w:rsidRPr="005A5BCF">
        <w:rPr>
          <w:rFonts w:ascii="宋体" w:hAnsi="宋体"/>
          <w:szCs w:val="28"/>
        </w:rPr>
        <w:fldChar w:fldCharType="begin"/>
      </w:r>
      <w:r w:rsidRPr="005A5BCF">
        <w:rPr>
          <w:rFonts w:ascii="宋体" w:hAnsi="宋体"/>
          <w:szCs w:val="28"/>
        </w:rPr>
        <w:instrText xml:space="preserve"> </w:instrText>
      </w:r>
      <w:r w:rsidRPr="005A5BCF">
        <w:rPr>
          <w:rFonts w:ascii="宋体" w:hAnsi="宋体" w:hint="eastAsia"/>
          <w:szCs w:val="28"/>
        </w:rPr>
        <w:instrText>eq \o\ac(○,</w:instrText>
      </w:r>
      <w:r w:rsidRPr="005A5BCF">
        <w:rPr>
          <w:rFonts w:ascii="宋体" w:hAnsi="宋体" w:hint="eastAsia"/>
          <w:position w:val="3"/>
          <w:sz w:val="16"/>
          <w:szCs w:val="28"/>
        </w:rPr>
        <w:instrText>3</w:instrText>
      </w:r>
      <w:r w:rsidRPr="005A5BCF">
        <w:rPr>
          <w:rFonts w:ascii="宋体" w:hAnsi="宋体" w:hint="eastAsia"/>
          <w:szCs w:val="28"/>
        </w:rPr>
        <w:instrText>)</w:instrText>
      </w:r>
      <w:r w:rsidRPr="005A5BCF">
        <w:rPr>
          <w:rFonts w:ascii="宋体" w:hAnsi="宋体"/>
          <w:szCs w:val="28"/>
        </w:rPr>
        <w:fldChar w:fldCharType="end"/>
      </w:r>
      <w:r w:rsidR="008A7DD8" w:rsidRPr="005A5BCF">
        <w:rPr>
          <w:rFonts w:ascii="宋体" w:hAnsi="宋体"/>
          <w:szCs w:val="28"/>
        </w:rPr>
        <w:t>企业管理费和利润</w:t>
      </w:r>
      <w:r w:rsidRPr="005A5BCF">
        <w:rPr>
          <w:rFonts w:ascii="宋体" w:hAnsi="宋体" w:hint="eastAsia"/>
          <w:szCs w:val="28"/>
        </w:rPr>
        <w:t>费率</w:t>
      </w:r>
      <w:r w:rsidR="00974651" w:rsidRPr="005A5BCF">
        <w:rPr>
          <w:rFonts w:ascii="宋体" w:hAnsi="宋体" w:hint="eastAsia"/>
          <w:szCs w:val="28"/>
        </w:rPr>
        <w:t>参照沪建标定联[2023</w:t>
      </w:r>
      <w:r w:rsidR="00974651" w:rsidRPr="005A5BCF">
        <w:rPr>
          <w:rFonts w:ascii="宋体" w:hAnsi="宋体"/>
          <w:szCs w:val="28"/>
        </w:rPr>
        <w:t>]</w:t>
      </w:r>
      <w:r w:rsidR="00974651" w:rsidRPr="005A5BCF">
        <w:rPr>
          <w:rFonts w:ascii="宋体" w:hAnsi="宋体" w:hint="eastAsia"/>
          <w:szCs w:val="28"/>
        </w:rPr>
        <w:t>486号文</w:t>
      </w:r>
      <w:r w:rsidRPr="005A5BCF">
        <w:rPr>
          <w:rFonts w:ascii="宋体" w:hAnsi="宋体" w:hint="eastAsia"/>
          <w:szCs w:val="28"/>
        </w:rPr>
        <w:t>约定：</w:t>
      </w:r>
      <w:r w:rsidRPr="005A5BCF">
        <w:rPr>
          <w:rFonts w:ascii="宋体" w:hAnsi="宋体" w:hint="eastAsia"/>
        </w:rPr>
        <w:t>房屋建筑与装饰工程按</w:t>
      </w:r>
      <w:r w:rsidRPr="005A5BCF">
        <w:rPr>
          <w:rFonts w:ascii="宋体" w:hAnsi="宋体"/>
        </w:rPr>
        <w:t>24.70%，房屋修缮工程按26.38%,通用安装工程按30.95%,园林绿化工程(种植)按40.73%</w:t>
      </w:r>
      <w:r w:rsidR="00974651" w:rsidRPr="005A5BCF">
        <w:rPr>
          <w:rFonts w:ascii="宋体" w:hAnsi="宋体" w:hint="eastAsia"/>
        </w:rPr>
        <w:t>。</w:t>
      </w:r>
      <w:r w:rsidRPr="005A5BCF">
        <w:rPr>
          <w:rFonts w:ascii="宋体" w:hAnsi="宋体"/>
        </w:rPr>
        <w:t>以上所有费率均含安全文明措施费。</w:t>
      </w:r>
    </w:p>
    <w:p w14:paraId="3F6470F1" w14:textId="77777777" w:rsidR="008A7DD8" w:rsidRPr="005A5BCF" w:rsidRDefault="00546C64" w:rsidP="008A7DD8">
      <w:pPr>
        <w:spacing w:line="440" w:lineRule="exact"/>
        <w:ind w:firstLineChars="200" w:firstLine="480"/>
        <w:rPr>
          <w:rFonts w:ascii="宋体" w:hAnsi="宋体"/>
          <w:szCs w:val="28"/>
        </w:rPr>
      </w:pPr>
      <w:r w:rsidRPr="005A5BCF">
        <w:rPr>
          <w:rFonts w:ascii="宋体" w:hAnsi="宋体"/>
          <w:szCs w:val="28"/>
        </w:rPr>
        <w:fldChar w:fldCharType="begin"/>
      </w:r>
      <w:r w:rsidRPr="005A5BCF">
        <w:rPr>
          <w:rFonts w:ascii="宋体" w:hAnsi="宋体"/>
          <w:szCs w:val="28"/>
        </w:rPr>
        <w:instrText xml:space="preserve"> </w:instrText>
      </w:r>
      <w:r w:rsidRPr="005A5BCF">
        <w:rPr>
          <w:rFonts w:ascii="宋体" w:hAnsi="宋体" w:hint="eastAsia"/>
          <w:szCs w:val="28"/>
        </w:rPr>
        <w:instrText>eq \o\ac(○,</w:instrText>
      </w:r>
      <w:r w:rsidRPr="005A5BCF">
        <w:rPr>
          <w:rFonts w:ascii="宋体" w:hAnsi="宋体" w:hint="eastAsia"/>
          <w:position w:val="3"/>
          <w:sz w:val="16"/>
          <w:szCs w:val="28"/>
        </w:rPr>
        <w:instrText>4</w:instrText>
      </w:r>
      <w:r w:rsidRPr="005A5BCF">
        <w:rPr>
          <w:rFonts w:ascii="宋体" w:hAnsi="宋体" w:hint="eastAsia"/>
          <w:szCs w:val="28"/>
        </w:rPr>
        <w:instrText>)</w:instrText>
      </w:r>
      <w:r w:rsidRPr="005A5BCF">
        <w:rPr>
          <w:rFonts w:ascii="宋体" w:hAnsi="宋体"/>
          <w:szCs w:val="28"/>
        </w:rPr>
        <w:fldChar w:fldCharType="end"/>
      </w:r>
      <w:r w:rsidR="008A7DD8" w:rsidRPr="005A5BCF">
        <w:rPr>
          <w:rFonts w:ascii="宋体" w:hAnsi="宋体" w:hint="eastAsia"/>
        </w:rPr>
        <w:t>工程数量按实计算</w:t>
      </w:r>
      <w:r w:rsidR="008A7DD8" w:rsidRPr="005A5BCF">
        <w:rPr>
          <w:rFonts w:ascii="宋体" w:hAnsi="宋体" w:hint="eastAsia"/>
          <w:szCs w:val="28"/>
        </w:rPr>
        <w:t>。</w:t>
      </w:r>
    </w:p>
    <w:p w14:paraId="3CBC9D45" w14:textId="0C22B1E4" w:rsidR="00CE4824" w:rsidRDefault="00546C64" w:rsidP="00223B99">
      <w:pPr>
        <w:spacing w:line="440" w:lineRule="exact"/>
        <w:ind w:firstLineChars="200" w:firstLine="480"/>
        <w:rPr>
          <w:rFonts w:ascii="宋体" w:hAnsi="宋体" w:hint="eastAsia"/>
          <w:szCs w:val="28"/>
        </w:rPr>
      </w:pPr>
      <w:r w:rsidRPr="005A5BCF">
        <w:rPr>
          <w:rFonts w:ascii="宋体" w:hAnsi="宋体"/>
          <w:szCs w:val="28"/>
        </w:rPr>
        <w:fldChar w:fldCharType="begin"/>
      </w:r>
      <w:r w:rsidRPr="005A5BCF">
        <w:rPr>
          <w:rFonts w:ascii="宋体" w:hAnsi="宋体"/>
          <w:szCs w:val="28"/>
        </w:rPr>
        <w:instrText xml:space="preserve"> </w:instrText>
      </w:r>
      <w:r w:rsidRPr="005A5BCF">
        <w:rPr>
          <w:rFonts w:ascii="宋体" w:hAnsi="宋体" w:hint="eastAsia"/>
          <w:szCs w:val="28"/>
        </w:rPr>
        <w:instrText>eq \o\ac(○,</w:instrText>
      </w:r>
      <w:r w:rsidRPr="005A5BCF">
        <w:rPr>
          <w:rFonts w:ascii="宋体" w:hAnsi="宋体" w:hint="eastAsia"/>
          <w:position w:val="3"/>
          <w:sz w:val="16"/>
          <w:szCs w:val="28"/>
        </w:rPr>
        <w:instrText>5</w:instrText>
      </w:r>
      <w:r w:rsidRPr="005A5BCF">
        <w:rPr>
          <w:rFonts w:ascii="宋体" w:hAnsi="宋体" w:hint="eastAsia"/>
          <w:szCs w:val="28"/>
        </w:rPr>
        <w:instrText>)</w:instrText>
      </w:r>
      <w:r w:rsidRPr="005A5BCF">
        <w:rPr>
          <w:rFonts w:ascii="宋体" w:hAnsi="宋体"/>
          <w:szCs w:val="28"/>
        </w:rPr>
        <w:fldChar w:fldCharType="end"/>
      </w:r>
      <w:r w:rsidRPr="005A5BCF">
        <w:rPr>
          <w:rFonts w:ascii="宋体" w:hAnsi="宋体" w:hint="eastAsia"/>
          <w:szCs w:val="28"/>
        </w:rPr>
        <w:t>增值税=税前工程造价×增值税税率，增值税税率为9%。</w:t>
      </w:r>
    </w:p>
    <w:p w14:paraId="2AEA2800" w14:textId="77777777" w:rsidR="00CE4824" w:rsidRDefault="009D4501">
      <w:pPr>
        <w:spacing w:line="440" w:lineRule="exact"/>
        <w:rPr>
          <w:rFonts w:ascii="宋体" w:hAnsi="宋体"/>
          <w:b/>
          <w:sz w:val="28"/>
          <w:szCs w:val="30"/>
        </w:rPr>
      </w:pPr>
      <w:r>
        <w:rPr>
          <w:rFonts w:ascii="宋体" w:hAnsi="宋体" w:hint="eastAsia"/>
          <w:b/>
          <w:sz w:val="28"/>
          <w:szCs w:val="30"/>
        </w:rPr>
        <w:t>4、项目验收</w:t>
      </w:r>
    </w:p>
    <w:p w14:paraId="740D49DC" w14:textId="77777777" w:rsidR="00CE4824" w:rsidRDefault="009D4501">
      <w:pPr>
        <w:spacing w:line="440" w:lineRule="exact"/>
        <w:ind w:firstLineChars="200" w:firstLine="480"/>
        <w:outlineLvl w:val="1"/>
        <w:rPr>
          <w:rFonts w:ascii="宋体" w:hAnsi="宋体"/>
          <w:b/>
          <w:sz w:val="28"/>
          <w:szCs w:val="28"/>
        </w:rPr>
      </w:pPr>
      <w:r>
        <w:rPr>
          <w:rFonts w:ascii="宋体" w:hAnsi="宋体" w:hint="eastAsia"/>
          <w:szCs w:val="28"/>
        </w:rPr>
        <w:t>本工程以施工内容、施工说明、工程变更和施工验收规范等国家、地方有关规定为质量评定合格标准，并共同签署验收文件。</w:t>
      </w:r>
    </w:p>
    <w:p w14:paraId="3CD7702A" w14:textId="77777777" w:rsidR="00CE4824" w:rsidRDefault="009D4501">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响应服务</w:t>
      </w:r>
    </w:p>
    <w:p w14:paraId="2FF6BCD2" w14:textId="77777777" w:rsidR="00CE4824" w:rsidRDefault="009D4501">
      <w:pPr>
        <w:spacing w:line="440" w:lineRule="exact"/>
        <w:ind w:firstLine="420"/>
        <w:rPr>
          <w:rFonts w:ascii="宋体" w:hAnsi="宋体"/>
        </w:rPr>
      </w:pPr>
      <w:r>
        <w:rPr>
          <w:rFonts w:ascii="宋体" w:hAnsi="宋体" w:cs="宋体" w:hint="eastAsia"/>
        </w:rPr>
        <w:t>本项目质保期</w:t>
      </w:r>
      <w:r>
        <w:rPr>
          <w:rFonts w:ascii="宋体" w:hAnsi="宋体" w:hint="eastAsia"/>
          <w:color w:val="FF0000"/>
          <w:u w:val="single"/>
        </w:rPr>
        <w:t xml:space="preserve"> 2 </w:t>
      </w:r>
      <w:r>
        <w:rPr>
          <w:rFonts w:ascii="宋体" w:hAnsi="宋体" w:cs="宋体" w:hint="eastAsia"/>
        </w:rPr>
        <w:t>年。在质保期内，乙方应按法律、行政法规及国家有关规定承担质量保修责任。乙方应在接到故障报告</w:t>
      </w:r>
      <w:r>
        <w:rPr>
          <w:rFonts w:ascii="宋体" w:hAnsi="宋体" w:hint="eastAsia"/>
          <w:color w:val="FF0000"/>
          <w:u w:val="single"/>
        </w:rPr>
        <w:t>4</w:t>
      </w:r>
      <w:r>
        <w:rPr>
          <w:rFonts w:ascii="宋体" w:hAnsi="宋体" w:cs="宋体" w:hint="eastAsia"/>
        </w:rPr>
        <w:t>小时内回复解决方案，</w:t>
      </w:r>
      <w:r>
        <w:rPr>
          <w:rFonts w:ascii="宋体" w:hAnsi="宋体" w:hint="eastAsia"/>
          <w:color w:val="FF0000"/>
          <w:u w:val="single"/>
        </w:rPr>
        <w:t>24</w:t>
      </w:r>
      <w:r>
        <w:rPr>
          <w:rFonts w:ascii="宋体" w:hAnsi="宋体" w:cs="宋体" w:hint="eastAsia"/>
        </w:rPr>
        <w:t>小时内到达现场解决问题。</w:t>
      </w:r>
    </w:p>
    <w:p w14:paraId="27B69BA8" w14:textId="77777777" w:rsidR="00CE4824" w:rsidRDefault="009D4501">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安全责任</w:t>
      </w:r>
    </w:p>
    <w:p w14:paraId="237E4DEE" w14:textId="77777777" w:rsidR="00CE4824" w:rsidRDefault="009D4501">
      <w:pPr>
        <w:spacing w:line="440" w:lineRule="exact"/>
        <w:ind w:firstLine="420"/>
        <w:rPr>
          <w:rFonts w:ascii="宋体" w:hAnsi="宋体"/>
        </w:rPr>
      </w:pPr>
      <w:r>
        <w:rPr>
          <w:rFonts w:ascii="宋体" w:hAnsi="宋体" w:cs="宋体" w:hint="eastAsia"/>
        </w:rPr>
        <w:t>乙方应当按照国家及地方法律法规为履行本合同的乙方所有工作人员投保工伤保险、人身意外保险。</w:t>
      </w:r>
    </w:p>
    <w:p w14:paraId="3F806B64" w14:textId="77777777" w:rsidR="00CE4824" w:rsidRDefault="009D4501">
      <w:pPr>
        <w:spacing w:line="440" w:lineRule="exact"/>
        <w:ind w:firstLine="420"/>
        <w:rPr>
          <w:rFonts w:ascii="宋体" w:hAnsi="宋体"/>
        </w:rPr>
      </w:pPr>
      <w:r>
        <w:rPr>
          <w:rFonts w:ascii="宋体" w:hAnsi="宋体" w:cs="宋体" w:hint="eastAsia"/>
        </w:rPr>
        <w:t>在履行本合同过程中，因乙方原因发生的一切人身伤害及财产损失，均由乙方承担法律责任并负责赔偿。</w:t>
      </w:r>
    </w:p>
    <w:p w14:paraId="3CA4C38E" w14:textId="77777777" w:rsidR="00CE4824" w:rsidRDefault="009D4501">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廉洁责任</w:t>
      </w:r>
    </w:p>
    <w:p w14:paraId="17EEEB77" w14:textId="77777777" w:rsidR="00CE4824" w:rsidRDefault="009D4501">
      <w:pPr>
        <w:spacing w:line="440" w:lineRule="exact"/>
        <w:ind w:firstLine="420"/>
        <w:rPr>
          <w:rFonts w:ascii="宋体" w:hAnsi="宋体"/>
        </w:rPr>
      </w:pPr>
      <w:r>
        <w:rPr>
          <w:rFonts w:ascii="宋体" w:hAnsi="宋体" w:cs="宋体" w:hint="eastAsia"/>
        </w:rPr>
        <w:t>双方应当自觉遵守廉洁自律的各项法规，不得赠送或收受礼金、有价证券和贵重物品等；禁止签订虚假合同。</w:t>
      </w:r>
    </w:p>
    <w:p w14:paraId="43CBF5A5" w14:textId="77777777" w:rsidR="00CE4824" w:rsidRDefault="009D4501">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lastRenderedPageBreak/>
        <w:t>违约责任</w:t>
      </w:r>
    </w:p>
    <w:p w14:paraId="029B8460" w14:textId="77777777" w:rsidR="00CE4824" w:rsidRDefault="009D4501">
      <w:pPr>
        <w:spacing w:line="440" w:lineRule="exact"/>
        <w:ind w:firstLine="420"/>
        <w:rPr>
          <w:rFonts w:ascii="宋体" w:hAnsi="宋体"/>
        </w:rPr>
      </w:pPr>
      <w:r>
        <w:t xml:space="preserve">1. </w:t>
      </w:r>
      <w:r>
        <w:rPr>
          <w:rFonts w:ascii="宋体" w:hAnsi="宋体" w:hint="eastAsia"/>
        </w:rPr>
        <w:t>乙方未按合同约时间</w:t>
      </w:r>
      <w:proofErr w:type="gramStart"/>
      <w:r>
        <w:rPr>
          <w:rFonts w:ascii="宋体" w:hAnsi="宋体" w:hint="eastAsia"/>
        </w:rPr>
        <w:t>定完成</w:t>
      </w:r>
      <w:proofErr w:type="gramEnd"/>
      <w:r>
        <w:rPr>
          <w:rFonts w:ascii="宋体" w:hAnsi="宋体" w:hint="eastAsia"/>
        </w:rPr>
        <w:t>工作，甲方有权要求乙方支付违约金。每逾期一天，应偿付甲方合同总价</w:t>
      </w:r>
      <w:r>
        <w:rPr>
          <w:rFonts w:ascii="宋体" w:hAnsi="宋体" w:hint="eastAsia"/>
          <w:color w:val="FF0000"/>
          <w:u w:val="single"/>
        </w:rPr>
        <w:t>0.3</w:t>
      </w:r>
      <w:r>
        <w:rPr>
          <w:rFonts w:ascii="宋体" w:hAnsi="宋体" w:hint="eastAsia"/>
        </w:rPr>
        <w:t>%的违约金。逾期七天以上的，甲方有权解除合同。</w:t>
      </w:r>
    </w:p>
    <w:p w14:paraId="23320AA7" w14:textId="77777777" w:rsidR="00CE4824" w:rsidRDefault="009D4501">
      <w:pPr>
        <w:spacing w:line="440" w:lineRule="exact"/>
        <w:ind w:firstLine="420"/>
        <w:rPr>
          <w:rFonts w:ascii="宋体" w:hAnsi="宋体"/>
        </w:rPr>
      </w:pPr>
      <w:r>
        <w:t xml:space="preserve">2. </w:t>
      </w:r>
      <w:r>
        <w:rPr>
          <w:rFonts w:ascii="宋体" w:hAnsi="宋体" w:hint="eastAsia"/>
        </w:rPr>
        <w:t>乙方因未达到合同约定的质量标准，必须进行整改或更换，乙方承担全部费用，并承担合同总价10%的违约金。</w:t>
      </w:r>
    </w:p>
    <w:p w14:paraId="51CF6FDA" w14:textId="77777777" w:rsidR="00CE4824" w:rsidRDefault="009D4501">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其他事宜</w:t>
      </w:r>
    </w:p>
    <w:p w14:paraId="1E02DE1B" w14:textId="77777777" w:rsidR="00CE4824" w:rsidRDefault="009D4501">
      <w:pPr>
        <w:spacing w:line="440" w:lineRule="exact"/>
        <w:ind w:firstLine="420"/>
        <w:rPr>
          <w:rFonts w:ascii="宋体" w:hAnsi="宋体"/>
        </w:rPr>
      </w:pPr>
      <w:r>
        <w:t xml:space="preserve">1. </w:t>
      </w:r>
      <w:r>
        <w:rPr>
          <w:rFonts w:ascii="宋体" w:hAnsi="宋体" w:hint="eastAsia"/>
        </w:rPr>
        <w:t>本合同在履行过程中发生争议时，双方应及时协商解决。协商不成时，须向甲方所在地的人民法院提起诉讼。</w:t>
      </w:r>
    </w:p>
    <w:p w14:paraId="6F0F7877" w14:textId="77777777" w:rsidR="00CE4824" w:rsidRDefault="009D4501">
      <w:pPr>
        <w:spacing w:line="440" w:lineRule="exact"/>
        <w:ind w:firstLine="420"/>
        <w:rPr>
          <w:rFonts w:ascii="宋体" w:hAnsi="宋体"/>
        </w:rPr>
      </w:pPr>
      <w:r>
        <w:t xml:space="preserve">2. </w:t>
      </w:r>
      <w:r>
        <w:rPr>
          <w:rFonts w:ascii="宋体" w:hAnsi="宋体" w:hint="eastAsia"/>
        </w:rPr>
        <w:t>本合同自签订之日起生效，一式四份，甲方3份，乙方1份。</w:t>
      </w:r>
    </w:p>
    <w:p w14:paraId="3F8D5216" w14:textId="77777777" w:rsidR="00CE4824" w:rsidRDefault="00CE4824">
      <w:pPr>
        <w:spacing w:line="440" w:lineRule="exact"/>
        <w:rPr>
          <w:rFonts w:ascii="宋体" w:hAnsi="宋体"/>
        </w:rPr>
      </w:pPr>
    </w:p>
    <w:tbl>
      <w:tblPr>
        <w:tblStyle w:val="a9"/>
        <w:tblW w:w="864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2"/>
        <w:gridCol w:w="4355"/>
      </w:tblGrid>
      <w:tr w:rsidR="00CE4824" w14:paraId="3506D413" w14:textId="77777777">
        <w:trPr>
          <w:trHeight w:val="1795"/>
        </w:trPr>
        <w:tc>
          <w:tcPr>
            <w:tcW w:w="4292" w:type="dxa"/>
          </w:tcPr>
          <w:p w14:paraId="2B92DC5A" w14:textId="77777777" w:rsidR="00CE4824" w:rsidRDefault="009D4501">
            <w:pPr>
              <w:spacing w:line="440" w:lineRule="exact"/>
              <w:rPr>
                <w:rFonts w:ascii="宋体" w:hAnsi="宋体"/>
                <w:kern w:val="0"/>
              </w:rPr>
            </w:pPr>
            <w:r>
              <w:rPr>
                <w:rFonts w:ascii="宋体" w:hAnsi="宋体" w:cs="宋体" w:hint="eastAsia"/>
                <w:kern w:val="0"/>
              </w:rPr>
              <w:t>甲</w:t>
            </w:r>
            <w:r>
              <w:rPr>
                <w:rFonts w:ascii="宋体" w:hAnsi="宋体" w:hint="eastAsia"/>
                <w:kern w:val="0"/>
              </w:rPr>
              <w:t xml:space="preserve">   </w:t>
            </w:r>
            <w:r>
              <w:rPr>
                <w:rFonts w:ascii="宋体" w:hAnsi="宋体" w:cs="宋体" w:hint="eastAsia"/>
                <w:kern w:val="0"/>
              </w:rPr>
              <w:t>方：</w:t>
            </w:r>
            <w:r>
              <w:rPr>
                <w:rFonts w:ascii="宋体" w:hAnsi="宋体" w:hint="eastAsia"/>
                <w:kern w:val="0"/>
              </w:rPr>
              <w:t xml:space="preserve"> </w:t>
            </w:r>
            <w:r>
              <w:rPr>
                <w:rFonts w:ascii="宋体" w:hAnsi="宋体" w:cs="宋体" w:hint="eastAsia"/>
                <w:kern w:val="0"/>
              </w:rPr>
              <w:t>上海交通大学</w:t>
            </w:r>
            <w:r>
              <w:rPr>
                <w:rFonts w:ascii="宋体" w:hAnsi="宋体" w:hint="eastAsia"/>
                <w:kern w:val="0"/>
              </w:rPr>
              <w:t xml:space="preserve">   </w:t>
            </w:r>
          </w:p>
          <w:p w14:paraId="3C1C31AD" w14:textId="77777777" w:rsidR="00CE4824" w:rsidRDefault="009D4501">
            <w:pPr>
              <w:spacing w:line="440" w:lineRule="exact"/>
              <w:rPr>
                <w:rFonts w:ascii="宋体" w:hAnsi="宋体" w:cs="宋体"/>
                <w:kern w:val="0"/>
              </w:rPr>
            </w:pPr>
            <w:r>
              <w:rPr>
                <w:rFonts w:ascii="宋体" w:hAnsi="宋体" w:cs="宋体" w:hint="eastAsia"/>
                <w:kern w:val="0"/>
              </w:rPr>
              <w:t>（盖章）</w:t>
            </w:r>
          </w:p>
          <w:p w14:paraId="20AA908B" w14:textId="77777777" w:rsidR="00CE4824" w:rsidRDefault="009D4501">
            <w:pPr>
              <w:spacing w:line="440" w:lineRule="exact"/>
              <w:rPr>
                <w:rFonts w:ascii="宋体" w:hAnsi="宋体" w:cs="宋体"/>
                <w:kern w:val="0"/>
              </w:rPr>
            </w:pPr>
            <w:r>
              <w:rPr>
                <w:rFonts w:ascii="宋体" w:hAnsi="宋体" w:cs="宋体" w:hint="eastAsia"/>
                <w:kern w:val="0"/>
              </w:rPr>
              <w:t>委托代理人：</w:t>
            </w:r>
          </w:p>
          <w:p w14:paraId="4A77DE0A" w14:textId="77777777" w:rsidR="00CE4824" w:rsidRDefault="009D4501">
            <w:pPr>
              <w:spacing w:line="440" w:lineRule="exact"/>
              <w:rPr>
                <w:rFonts w:ascii="宋体" w:hAnsi="宋体"/>
                <w:kern w:val="0"/>
                <w:u w:val="single"/>
              </w:rPr>
            </w:pPr>
            <w:r>
              <w:rPr>
                <w:rFonts w:ascii="宋体" w:hAnsi="宋体" w:cs="宋体" w:hint="eastAsia"/>
                <w:kern w:val="0"/>
              </w:rPr>
              <w:t>经 办 人：</w:t>
            </w:r>
          </w:p>
          <w:p w14:paraId="738E12A7" w14:textId="77777777" w:rsidR="00CE4824" w:rsidRDefault="009D4501">
            <w:pPr>
              <w:spacing w:line="440" w:lineRule="exact"/>
              <w:rPr>
                <w:rFonts w:ascii="宋体" w:hAnsi="宋体"/>
                <w:kern w:val="0"/>
              </w:rPr>
            </w:pPr>
            <w:r>
              <w:rPr>
                <w:rFonts w:ascii="宋体" w:hAnsi="宋体" w:cs="宋体" w:hint="eastAsia"/>
                <w:kern w:val="0"/>
              </w:rPr>
              <w:t>电</w:t>
            </w:r>
            <w:r>
              <w:rPr>
                <w:rFonts w:ascii="宋体" w:hAnsi="宋体" w:hint="eastAsia"/>
                <w:kern w:val="0"/>
              </w:rPr>
              <w:t xml:space="preserve">    </w:t>
            </w:r>
            <w:r>
              <w:rPr>
                <w:rFonts w:ascii="宋体" w:hAnsi="宋体" w:cs="宋体" w:hint="eastAsia"/>
                <w:kern w:val="0"/>
              </w:rPr>
              <w:t>话：</w:t>
            </w:r>
          </w:p>
          <w:p w14:paraId="2C6E7586" w14:textId="77777777" w:rsidR="00CE4824" w:rsidRDefault="009D4501">
            <w:pPr>
              <w:spacing w:line="440" w:lineRule="exact"/>
              <w:rPr>
                <w:rFonts w:ascii="宋体" w:hAnsi="宋体"/>
                <w:kern w:val="0"/>
                <w:u w:val="single"/>
              </w:rPr>
            </w:pPr>
            <w:r>
              <w:rPr>
                <w:rFonts w:ascii="宋体" w:hAnsi="宋体" w:cs="宋体" w:hint="eastAsia"/>
                <w:kern w:val="0"/>
              </w:rPr>
              <w:t>地</w:t>
            </w:r>
            <w:r>
              <w:rPr>
                <w:rFonts w:ascii="宋体" w:hAnsi="宋体" w:hint="eastAsia"/>
                <w:kern w:val="0"/>
              </w:rPr>
              <w:t xml:space="preserve">   </w:t>
            </w:r>
            <w:r>
              <w:rPr>
                <w:rFonts w:ascii="宋体" w:hAnsi="宋体"/>
                <w:kern w:val="0"/>
              </w:rPr>
              <w:t xml:space="preserve"> </w:t>
            </w:r>
            <w:r>
              <w:rPr>
                <w:rFonts w:ascii="宋体" w:hAnsi="宋体" w:cs="宋体" w:hint="eastAsia"/>
                <w:kern w:val="0"/>
              </w:rPr>
              <w:t>址：</w:t>
            </w:r>
            <w:r>
              <w:rPr>
                <w:rFonts w:ascii="宋体" w:hAnsi="宋体" w:hint="eastAsia"/>
                <w:kern w:val="0"/>
              </w:rPr>
              <w:t>上海市闵行区东川路800号</w:t>
            </w:r>
            <w:r>
              <w:rPr>
                <w:rFonts w:ascii="宋体" w:hAnsi="宋体" w:hint="eastAsia"/>
                <w:kern w:val="0"/>
                <w:u w:val="single"/>
              </w:rPr>
              <w:t xml:space="preserve"> </w:t>
            </w:r>
          </w:p>
        </w:tc>
        <w:tc>
          <w:tcPr>
            <w:tcW w:w="4355" w:type="dxa"/>
          </w:tcPr>
          <w:p w14:paraId="249F5C0A" w14:textId="77777777" w:rsidR="00CE4824" w:rsidRDefault="009D4501">
            <w:pPr>
              <w:spacing w:line="440" w:lineRule="exact"/>
              <w:rPr>
                <w:rFonts w:ascii="宋体" w:hAnsi="宋体"/>
                <w:kern w:val="0"/>
                <w:u w:val="single"/>
              </w:rPr>
            </w:pPr>
            <w:r>
              <w:rPr>
                <w:rFonts w:ascii="宋体" w:hAnsi="宋体" w:cs="宋体" w:hint="eastAsia"/>
                <w:kern w:val="0"/>
              </w:rPr>
              <w:t>乙</w:t>
            </w:r>
            <w:r>
              <w:rPr>
                <w:rFonts w:ascii="宋体" w:hAnsi="宋体" w:hint="eastAsia"/>
                <w:kern w:val="0"/>
              </w:rPr>
              <w:t xml:space="preserve">    </w:t>
            </w:r>
            <w:r>
              <w:rPr>
                <w:rFonts w:ascii="宋体" w:hAnsi="宋体" w:cs="宋体" w:hint="eastAsia"/>
                <w:kern w:val="0"/>
              </w:rPr>
              <w:t>方：</w:t>
            </w:r>
          </w:p>
          <w:p w14:paraId="109AB49E" w14:textId="77777777" w:rsidR="00CE4824" w:rsidRDefault="009D4501">
            <w:pPr>
              <w:spacing w:line="440" w:lineRule="exact"/>
              <w:rPr>
                <w:rFonts w:ascii="宋体" w:hAnsi="宋体" w:cs="宋体"/>
                <w:kern w:val="0"/>
              </w:rPr>
            </w:pPr>
            <w:r>
              <w:rPr>
                <w:rFonts w:ascii="宋体" w:hAnsi="宋体" w:cs="宋体" w:hint="eastAsia"/>
                <w:kern w:val="0"/>
              </w:rPr>
              <w:t>（盖章）</w:t>
            </w:r>
          </w:p>
          <w:p w14:paraId="1A0FC1BB" w14:textId="77777777" w:rsidR="00CE4824" w:rsidRDefault="009D4501">
            <w:pPr>
              <w:spacing w:line="440" w:lineRule="exact"/>
              <w:rPr>
                <w:rFonts w:ascii="宋体" w:hAnsi="宋体" w:cs="宋体"/>
                <w:kern w:val="0"/>
              </w:rPr>
            </w:pPr>
            <w:r>
              <w:rPr>
                <w:rFonts w:ascii="宋体" w:hAnsi="宋体" w:cs="宋体" w:hint="eastAsia"/>
                <w:kern w:val="0"/>
              </w:rPr>
              <w:t>委托代理人：</w:t>
            </w:r>
          </w:p>
          <w:p w14:paraId="6987DC7A" w14:textId="77777777" w:rsidR="00CE4824" w:rsidRDefault="009D4501">
            <w:pPr>
              <w:spacing w:line="440" w:lineRule="exact"/>
              <w:rPr>
                <w:rFonts w:ascii="宋体" w:hAnsi="宋体"/>
                <w:kern w:val="0"/>
              </w:rPr>
            </w:pPr>
            <w:r>
              <w:rPr>
                <w:rFonts w:ascii="宋体" w:hAnsi="宋体" w:cs="宋体" w:hint="eastAsia"/>
                <w:kern w:val="0"/>
              </w:rPr>
              <w:t>经 办 人：</w:t>
            </w:r>
          </w:p>
          <w:p w14:paraId="1C222158" w14:textId="77777777" w:rsidR="00CE4824" w:rsidRDefault="009D4501">
            <w:pPr>
              <w:spacing w:line="440" w:lineRule="exact"/>
              <w:rPr>
                <w:rFonts w:ascii="宋体" w:hAnsi="宋体"/>
                <w:kern w:val="0"/>
              </w:rPr>
            </w:pPr>
            <w:r>
              <w:rPr>
                <w:rFonts w:ascii="宋体" w:hAnsi="宋体" w:cs="宋体" w:hint="eastAsia"/>
                <w:kern w:val="0"/>
              </w:rPr>
              <w:t>电</w:t>
            </w:r>
            <w:r>
              <w:rPr>
                <w:rFonts w:ascii="宋体" w:hAnsi="宋体" w:hint="eastAsia"/>
                <w:kern w:val="0"/>
              </w:rPr>
              <w:t xml:space="preserve">    </w:t>
            </w:r>
            <w:r>
              <w:rPr>
                <w:rFonts w:ascii="宋体" w:hAnsi="宋体" w:cs="宋体" w:hint="eastAsia"/>
                <w:kern w:val="0"/>
              </w:rPr>
              <w:t>话：</w:t>
            </w:r>
          </w:p>
          <w:p w14:paraId="6465EB75" w14:textId="77777777" w:rsidR="00CE4824" w:rsidRDefault="009D4501">
            <w:pPr>
              <w:spacing w:line="440" w:lineRule="exact"/>
              <w:rPr>
                <w:rFonts w:ascii="宋体" w:hAnsi="宋体"/>
                <w:kern w:val="0"/>
              </w:rPr>
            </w:pPr>
            <w:r>
              <w:rPr>
                <w:rFonts w:ascii="宋体" w:hAnsi="宋体" w:cs="宋体" w:hint="eastAsia"/>
                <w:kern w:val="0"/>
              </w:rPr>
              <w:t>地</w:t>
            </w:r>
            <w:r>
              <w:rPr>
                <w:rFonts w:ascii="宋体" w:hAnsi="宋体" w:hint="eastAsia"/>
                <w:kern w:val="0"/>
              </w:rPr>
              <w:t xml:space="preserve">    </w:t>
            </w:r>
            <w:r>
              <w:rPr>
                <w:rFonts w:ascii="宋体" w:hAnsi="宋体" w:cs="宋体" w:hint="eastAsia"/>
                <w:kern w:val="0"/>
              </w:rPr>
              <w:t>址：</w:t>
            </w:r>
          </w:p>
        </w:tc>
      </w:tr>
    </w:tbl>
    <w:p w14:paraId="6202BE4F" w14:textId="77777777" w:rsidR="00CE4824" w:rsidRDefault="00CE4824"/>
    <w:p w14:paraId="1E4BBBA3" w14:textId="77777777" w:rsidR="00CE4824" w:rsidRDefault="009D4501">
      <w:pPr>
        <w:widowControl/>
        <w:spacing w:line="240" w:lineRule="auto"/>
        <w:jc w:val="left"/>
      </w:pPr>
      <w:r>
        <w:br w:type="page"/>
      </w:r>
    </w:p>
    <w:p w14:paraId="5A6A1502" w14:textId="77777777" w:rsidR="00CE4824" w:rsidRDefault="009D4501">
      <w:pPr>
        <w:spacing w:line="440" w:lineRule="exact"/>
        <w:rPr>
          <w:rFonts w:ascii="宋体" w:hAnsi="宋体" w:cs="宋体"/>
          <w:b/>
          <w:sz w:val="32"/>
          <w:szCs w:val="32"/>
        </w:rPr>
      </w:pPr>
      <w:r>
        <w:rPr>
          <w:rFonts w:ascii="宋体" w:hAnsi="宋体" w:cs="宋体"/>
          <w:b/>
          <w:sz w:val="32"/>
          <w:szCs w:val="32"/>
        </w:rPr>
        <w:lastRenderedPageBreak/>
        <w:t>合同附件</w:t>
      </w:r>
    </w:p>
    <w:p w14:paraId="32B4E1CB" w14:textId="77777777" w:rsidR="00CE4824" w:rsidRDefault="00CE4824">
      <w:pPr>
        <w:spacing w:line="440" w:lineRule="exact"/>
        <w:rPr>
          <w:sz w:val="28"/>
          <w:szCs w:val="28"/>
          <w:u w:val="single"/>
        </w:rPr>
      </w:pPr>
    </w:p>
    <w:p w14:paraId="6046EA15" w14:textId="77777777" w:rsidR="00CE4824" w:rsidRDefault="009D4501">
      <w:pPr>
        <w:spacing w:line="440" w:lineRule="exact"/>
        <w:jc w:val="center"/>
        <w:rPr>
          <w:rFonts w:eastAsia="黑体"/>
          <w:sz w:val="32"/>
          <w:szCs w:val="32"/>
        </w:rPr>
      </w:pPr>
      <w:r>
        <w:rPr>
          <w:rFonts w:eastAsia="黑体" w:hint="eastAsia"/>
          <w:sz w:val="32"/>
          <w:szCs w:val="32"/>
        </w:rPr>
        <w:t>一、</w:t>
      </w:r>
      <w:r>
        <w:rPr>
          <w:rFonts w:eastAsia="黑体"/>
          <w:sz w:val="32"/>
          <w:szCs w:val="32"/>
        </w:rPr>
        <w:t>上海市建设工程承发包安全管理协议</w:t>
      </w:r>
    </w:p>
    <w:p w14:paraId="1B8F1075" w14:textId="77777777" w:rsidR="00CE4824" w:rsidRDefault="00CE4824">
      <w:pPr>
        <w:spacing w:line="440" w:lineRule="exact"/>
        <w:ind w:firstLineChars="225" w:firstLine="540"/>
      </w:pPr>
    </w:p>
    <w:p w14:paraId="5A771066" w14:textId="77777777" w:rsidR="00CE4824" w:rsidRDefault="009D4501">
      <w:pPr>
        <w:spacing w:line="440" w:lineRule="exact"/>
        <w:ind w:firstLineChars="225" w:firstLine="540"/>
      </w:pPr>
      <w:r>
        <w:t>发包人（</w:t>
      </w:r>
      <w:r>
        <w:rPr>
          <w:rFonts w:hint="eastAsia"/>
        </w:rPr>
        <w:t>甲方</w:t>
      </w:r>
      <w:r>
        <w:t>）：上海交通大学</w:t>
      </w:r>
    </w:p>
    <w:p w14:paraId="24BD063A" w14:textId="77777777" w:rsidR="00CE4824" w:rsidRDefault="009D4501">
      <w:pPr>
        <w:spacing w:line="440" w:lineRule="exact"/>
        <w:ind w:firstLineChars="225" w:firstLine="540"/>
        <w:rPr>
          <w:u w:val="single"/>
        </w:rPr>
      </w:pPr>
      <w:r>
        <w:t>承包人（</w:t>
      </w:r>
      <w:r>
        <w:rPr>
          <w:rFonts w:hint="eastAsia"/>
        </w:rPr>
        <w:t>乙方</w:t>
      </w:r>
      <w:r>
        <w:t>）：</w:t>
      </w:r>
    </w:p>
    <w:p w14:paraId="02A4AB80" w14:textId="77777777" w:rsidR="00CE4824" w:rsidRDefault="00CE4824">
      <w:pPr>
        <w:spacing w:line="440" w:lineRule="exact"/>
        <w:ind w:firstLineChars="200" w:firstLine="480"/>
      </w:pPr>
    </w:p>
    <w:p w14:paraId="02540B78" w14:textId="77777777" w:rsidR="00CE4824" w:rsidRDefault="009D4501">
      <w:pPr>
        <w:spacing w:line="440" w:lineRule="exact"/>
        <w:ind w:firstLineChars="200" w:firstLine="480"/>
      </w:pPr>
      <w:r>
        <w:t>发包人将</w:t>
      </w:r>
      <w:r>
        <w:rPr>
          <w:rFonts w:hint="eastAsia"/>
          <w:u w:val="single"/>
        </w:rPr>
        <w:t>上海交通大学</w:t>
      </w:r>
      <w:r>
        <w:rPr>
          <w:u w:val="single"/>
        </w:rPr>
        <w:t>XXX</w:t>
      </w:r>
      <w:r>
        <w:rPr>
          <w:rFonts w:hint="eastAsia"/>
          <w:u w:val="single"/>
        </w:rPr>
        <w:t>工程</w:t>
      </w:r>
      <w:r>
        <w:t>发包给承包人施工，为贯彻</w:t>
      </w:r>
      <w:r>
        <w:rPr>
          <w:rFonts w:hint="eastAsia"/>
        </w:rPr>
        <w:t>“</w:t>
      </w:r>
      <w:r>
        <w:t>安全第一、预防为主</w:t>
      </w:r>
      <w:r>
        <w:rPr>
          <w:rFonts w:hint="eastAsia"/>
        </w:rPr>
        <w:t>”</w:t>
      </w:r>
      <w:r>
        <w:t>的方针，根据《上海市招标、承包工程安全管理暂行规定》、《上海市安全生产管理条例》和国家有关法规，明确双方的安全生产责任，确保施工安全，双方在签订工程施工合同的同时，签订本协议。</w:t>
      </w:r>
    </w:p>
    <w:p w14:paraId="6D48B663" w14:textId="77777777" w:rsidR="00CE4824" w:rsidRDefault="009D4501">
      <w:pPr>
        <w:spacing w:line="440" w:lineRule="exact"/>
        <w:ind w:firstLineChars="200" w:firstLine="480"/>
      </w:pPr>
      <w:r>
        <w:t xml:space="preserve">1. </w:t>
      </w:r>
      <w:r>
        <w:t>发包人、承包人双方必学认真贯彻国家、上海市和上级劳动保护、安全生产主管部门颁发的有关安全生产、消防工作的方针、政策、严格执行有关劳动保护法规、条例、规定。</w:t>
      </w:r>
    </w:p>
    <w:p w14:paraId="1989E2DB" w14:textId="77777777" w:rsidR="00CE4824" w:rsidRDefault="009D4501">
      <w:pPr>
        <w:spacing w:line="440" w:lineRule="exact"/>
        <w:ind w:firstLineChars="200" w:firstLine="480"/>
      </w:pPr>
      <w:r>
        <w:t xml:space="preserve">2. </w:t>
      </w:r>
      <w:r>
        <w:t>发包人、承包人双方都应有安全管理组织体制，包括抓安全生产的领导，各级专职和兼职的安全干部，应有各工种的安全操作规程，特种作业人员的审证考核制度及各级安全生产岗位责任制，定期安全检查制度和安全教育制度等。</w:t>
      </w:r>
    </w:p>
    <w:p w14:paraId="59D0B74F" w14:textId="77777777" w:rsidR="00CE4824" w:rsidRDefault="009D4501">
      <w:pPr>
        <w:spacing w:line="440" w:lineRule="exact"/>
        <w:ind w:firstLineChars="200" w:firstLine="480"/>
      </w:pPr>
      <w:r>
        <w:t xml:space="preserve">3. </w:t>
      </w:r>
      <w:r>
        <w:t>发包人、承包人双方在施工前要认真勘察现场：</w:t>
      </w:r>
    </w:p>
    <w:p w14:paraId="3715440A" w14:textId="77777777" w:rsidR="00CE4824" w:rsidRDefault="009D4501">
      <w:pPr>
        <w:spacing w:line="440" w:lineRule="exact"/>
        <w:ind w:firstLineChars="200" w:firstLine="480"/>
      </w:pPr>
      <w:r>
        <w:rPr>
          <w:rFonts w:hint="eastAsia"/>
        </w:rPr>
        <w:t>（</w:t>
      </w:r>
      <w:r>
        <w:rPr>
          <w:rFonts w:hint="eastAsia"/>
        </w:rPr>
        <w:t>1</w:t>
      </w:r>
      <w:r>
        <w:rPr>
          <w:rFonts w:hint="eastAsia"/>
        </w:rPr>
        <w:t>）</w:t>
      </w:r>
      <w:r>
        <w:t>工程项目应由发包人编制施工组织总设计；</w:t>
      </w:r>
    </w:p>
    <w:p w14:paraId="45E01484" w14:textId="77777777" w:rsidR="00CE4824" w:rsidRDefault="009D4501">
      <w:pPr>
        <w:spacing w:line="440" w:lineRule="exact"/>
        <w:ind w:firstLineChars="200" w:firstLine="480"/>
      </w:pPr>
      <w:r>
        <w:rPr>
          <w:rFonts w:hint="eastAsia"/>
        </w:rPr>
        <w:t>（</w:t>
      </w:r>
      <w:r>
        <w:rPr>
          <w:rFonts w:hint="eastAsia"/>
        </w:rPr>
        <w:t>2</w:t>
      </w:r>
      <w:r>
        <w:rPr>
          <w:rFonts w:hint="eastAsia"/>
        </w:rPr>
        <w:t>）</w:t>
      </w:r>
      <w:r>
        <w:t>工程项目由承包人按发包人的要求自行编制施工组织设计。</w:t>
      </w:r>
    </w:p>
    <w:p w14:paraId="407FE079" w14:textId="77777777" w:rsidR="00CE4824" w:rsidRDefault="009D4501">
      <w:pPr>
        <w:spacing w:line="440" w:lineRule="exact"/>
        <w:ind w:firstLineChars="200" w:firstLine="480"/>
      </w:pPr>
      <w:r>
        <w:t>以上必须制定有针对性的安全技术措施计划，严格按施工组织设计和有关安全要求施工。</w:t>
      </w:r>
    </w:p>
    <w:p w14:paraId="04D3579B" w14:textId="77777777" w:rsidR="00CE4824" w:rsidRDefault="009D4501">
      <w:pPr>
        <w:spacing w:line="440" w:lineRule="exact"/>
        <w:ind w:firstLineChars="200" w:firstLine="480"/>
      </w:pPr>
      <w:r>
        <w:t xml:space="preserve">4. </w:t>
      </w:r>
      <w:r>
        <w:t>发包人、承包人双方的有关领导必须认真对本单位职工进行安全生产制度及安全技术知识教育，增强法制观念，提高职工的安全生产思想意识和自我保护的能力，督促职工自觉遵守安全生产纪律、制度和法规。</w:t>
      </w:r>
    </w:p>
    <w:p w14:paraId="3AD47A06" w14:textId="77777777" w:rsidR="00CE4824" w:rsidRDefault="009D4501">
      <w:pPr>
        <w:spacing w:line="440" w:lineRule="exact"/>
        <w:ind w:firstLineChars="200" w:firstLine="480"/>
      </w:pPr>
      <w:r>
        <w:t xml:space="preserve">5. </w:t>
      </w:r>
      <w:r>
        <w:t>施工前，发包人应对承包人的管理、施工人员进行安全生产进场教育，介绍有关安全生产管理制度、规定和要求；承包人应组织召开管理、施工人员安全生产教育会议，并通知发包人委托有关人员出席会议，介绍施工中有关安全、防火等规章制度及要求；承包人必须检查，督促施工人员严格遵守、认真执行。</w:t>
      </w:r>
    </w:p>
    <w:p w14:paraId="045A122C" w14:textId="77777777" w:rsidR="00CE4824" w:rsidRDefault="009D4501">
      <w:pPr>
        <w:spacing w:line="440" w:lineRule="exact"/>
        <w:ind w:firstLineChars="200" w:firstLine="480"/>
      </w:pPr>
      <w:r>
        <w:t>根据工程项目内容、特点，发包人、承包人双方应做好技术交底，并有交底的书面材料，交底材料一式二份，由发包人、承包人双方各执一份。</w:t>
      </w:r>
    </w:p>
    <w:p w14:paraId="0E77DB3C" w14:textId="77777777" w:rsidR="00CE4824" w:rsidRDefault="009D4501">
      <w:pPr>
        <w:spacing w:line="440" w:lineRule="exact"/>
        <w:ind w:firstLineChars="200" w:firstLine="480"/>
      </w:pPr>
      <w:r>
        <w:lastRenderedPageBreak/>
        <w:t xml:space="preserve">6. </w:t>
      </w:r>
      <w:r>
        <w:t>施工期间，承包人指派</w:t>
      </w:r>
      <w:r>
        <w:rPr>
          <w:rFonts w:hint="eastAsia"/>
          <w:u w:val="single"/>
        </w:rPr>
        <w:t xml:space="preserve"> </w:t>
      </w:r>
      <w:r>
        <w:rPr>
          <w:u w:val="single"/>
        </w:rPr>
        <w:t xml:space="preserve">    </w:t>
      </w:r>
      <w:r>
        <w:t>同志负责本工程项目的有关安全、消防工作；发包人指派</w:t>
      </w:r>
      <w:r>
        <w:rPr>
          <w:rFonts w:hint="eastAsia"/>
          <w:u w:val="single"/>
        </w:rPr>
        <w:t xml:space="preserve"> </w:t>
      </w:r>
      <w:r>
        <w:rPr>
          <w:u w:val="single"/>
        </w:rPr>
        <w:t xml:space="preserve">    </w:t>
      </w:r>
      <w:r>
        <w:t>同志负责联系，检查督促承包人执行有关安全、防火规定，发包人、承包人双方应经常联系，相互协助检查和处理工程施工有关的安全、防火工作，共同预防事故的发生。</w:t>
      </w:r>
    </w:p>
    <w:p w14:paraId="27223795" w14:textId="77777777" w:rsidR="00CE4824" w:rsidRDefault="009D4501">
      <w:pPr>
        <w:spacing w:line="440" w:lineRule="exact"/>
        <w:ind w:firstLineChars="200" w:firstLine="480"/>
      </w:pPr>
      <w:r>
        <w:t xml:space="preserve">7. </w:t>
      </w:r>
      <w:r>
        <w:t>承包人在施工期间必须严格执行和遵守发包人的安全生产、防火管理的各项规定，接受发包人的督促、检察和指导。发包人有协助承包人搞好安全生产、防火管理以及督促检查的义务。对于查出的隐患，承包人必须按期限整改。对发包人违反安全生产规定、制度等情况，承包人有要求发包人整改的权利，发包人应该认真整改。</w:t>
      </w:r>
    </w:p>
    <w:p w14:paraId="66BB1E1A" w14:textId="77777777" w:rsidR="00CE4824" w:rsidRDefault="009D4501">
      <w:pPr>
        <w:spacing w:line="440" w:lineRule="exact"/>
        <w:ind w:firstLineChars="200" w:firstLine="480"/>
      </w:pPr>
      <w:r>
        <w:t xml:space="preserve">8. </w:t>
      </w:r>
      <w:r>
        <w:t>在生产操作过程中的个人防护用品，由各方自理，发包人、承包人都应督促施工人员自觉穿戴好防护用品。</w:t>
      </w:r>
    </w:p>
    <w:p w14:paraId="337EB685" w14:textId="77777777" w:rsidR="00CE4824" w:rsidRDefault="009D4501">
      <w:pPr>
        <w:spacing w:line="440" w:lineRule="exact"/>
        <w:ind w:firstLineChars="200" w:firstLine="480"/>
      </w:pPr>
      <w:r>
        <w:t xml:space="preserve">9. </w:t>
      </w:r>
      <w:r>
        <w:t>发包人、承包人双方人员对各自所在的施工区域、作业环境、操作设施设备、工具用具等必须认真检查。发现隐患，立即停止施工，并由有关单位落实整改后方准施工。一经施工，就表示该施工单位确认施工场所、作业环境、设施设备、工具用具等符合安全要求和处于安全状态，施工单位对施工过程中由于上述因素不良而导致的事故后果负责。</w:t>
      </w:r>
    </w:p>
    <w:p w14:paraId="1F2CD573" w14:textId="77777777" w:rsidR="00CE4824" w:rsidRDefault="009D4501">
      <w:pPr>
        <w:spacing w:line="440" w:lineRule="exact"/>
        <w:ind w:firstLineChars="200" w:firstLine="480"/>
      </w:pPr>
      <w:r>
        <w:t xml:space="preserve">10. </w:t>
      </w:r>
      <w:r>
        <w:t>由发包人提供的机械设备、脚手架等设施，在搭设、安装完毕提交使用前，发包人应会同承包人共同按规定验收，并做好验收及交付使用的书面手续。严禁在未经验收或验收不合格的情况下投入使用，否则由此发生的后果概由擅自使用方负责。</w:t>
      </w:r>
    </w:p>
    <w:p w14:paraId="16055B0C" w14:textId="77777777" w:rsidR="00CE4824" w:rsidRDefault="009D4501">
      <w:pPr>
        <w:spacing w:line="440" w:lineRule="exact"/>
        <w:ind w:firstLineChars="200" w:firstLine="480"/>
      </w:pPr>
      <w:r>
        <w:t xml:space="preserve">11. </w:t>
      </w:r>
      <w:r>
        <w:t>承包人在施工期间所使用的各种设备以及工具等均应由承包人自备。如发包人、承包人双方必须相互借用和租赁，应有双方有关人员办理借用或租赁手续，制定有关安全使用和管理制度。借出方应保证借出的设备和工具完好并符合安全要求，借入方必须进行检验，并做好书面记录，借入使用方一经接受，设备和工具的保管、维修应由借入使用方负责，并严格执行安全操作规程。在使用过程中，用于设备、工具因素或使用操作不当而造成伤亡事故，由借入使用方负责。</w:t>
      </w:r>
    </w:p>
    <w:p w14:paraId="66828CA9" w14:textId="77777777" w:rsidR="00CE4824" w:rsidRDefault="009D4501">
      <w:pPr>
        <w:spacing w:line="440" w:lineRule="exact"/>
        <w:ind w:firstLineChars="200" w:firstLine="480"/>
      </w:pPr>
      <w:r>
        <w:t xml:space="preserve">12. </w:t>
      </w:r>
      <w:r>
        <w:t>发包人、承包人双方的人员，对施工的现场脚手架、各类安全防护设施、安全标志和警告牌，不得擅自拆除、更动。如确实需要拆除更动的，必须经工地施工负责人和发包人、承包人指派的安全管理人员的同意，并采取必要、可靠的安全措施后方能拆除。任何一方人员，擅自拆除所造成的后果，均由该方人员及其单位负责。</w:t>
      </w:r>
    </w:p>
    <w:p w14:paraId="395B1D2A" w14:textId="77777777" w:rsidR="00CE4824" w:rsidRDefault="009D4501">
      <w:pPr>
        <w:spacing w:line="440" w:lineRule="exact"/>
        <w:ind w:firstLineChars="200" w:firstLine="480"/>
      </w:pPr>
      <w:r>
        <w:lastRenderedPageBreak/>
        <w:t xml:space="preserve">13. </w:t>
      </w:r>
      <w:r>
        <w:t>特种作业必须执行国家《特种作业人员安全技术培训考核管理规定》，经省、市、地区的特种作业安全技术</w:t>
      </w:r>
      <w:proofErr w:type="gramStart"/>
      <w:r>
        <w:t>考核站</w:t>
      </w:r>
      <w:proofErr w:type="gramEnd"/>
      <w:r>
        <w:t>培训后持证上岗，并按规定定期审证。进沪施工的外省市特种作业人员还须经上海市有关特种作业</w:t>
      </w:r>
      <w:proofErr w:type="gramStart"/>
      <w:r>
        <w:t>考核站</w:t>
      </w:r>
      <w:proofErr w:type="gramEnd"/>
      <w:r>
        <w:t>进行审证教育。中、小型机械的操作人员必须按规定做到</w:t>
      </w:r>
      <w:r>
        <w:rPr>
          <w:rFonts w:hint="eastAsia"/>
        </w:rPr>
        <w:t>“</w:t>
      </w:r>
      <w:r>
        <w:t>定机定人</w:t>
      </w:r>
      <w:r>
        <w:rPr>
          <w:rFonts w:hint="eastAsia"/>
        </w:rPr>
        <w:t>”</w:t>
      </w:r>
      <w:r>
        <w:t>和有证操作：起重吊装作业人员必须遵守</w:t>
      </w:r>
      <w:r>
        <w:t>“</w:t>
      </w:r>
      <w:r>
        <w:t>十不吊</w:t>
      </w:r>
      <w:r>
        <w:t>”</w:t>
      </w:r>
      <w:r>
        <w:t>规定，严禁违章、无证操作；严禁不懂电器、机械设备的人，擅自操作使用电器、机械设备。</w:t>
      </w:r>
    </w:p>
    <w:p w14:paraId="777AB211" w14:textId="77777777" w:rsidR="00CE4824" w:rsidRDefault="009D4501">
      <w:pPr>
        <w:spacing w:line="440" w:lineRule="exact"/>
        <w:ind w:firstLineChars="200" w:firstLine="480"/>
      </w:pPr>
      <w:r>
        <w:t xml:space="preserve">14. </w:t>
      </w:r>
      <w:r>
        <w:t>发包人、承包人双方必须严格执行各类防火防爆制度，易燃易爆场所严禁吸烟及动用明火，消防器材不准挪作他用。电焊、气焊作业应按规定办理动火审批手续，严格遵守</w:t>
      </w:r>
      <w:r>
        <w:t>“</w:t>
      </w:r>
      <w:r>
        <w:t>十不烧</w:t>
      </w:r>
      <w:r>
        <w:t>”</w:t>
      </w:r>
      <w:r>
        <w:t>规定，严禁使用电炉。冬季施工如必须采用明火加热的防冻措施时，应取得防火主管人员同意，落实防火、防中毒措施，并指派专人值班。</w:t>
      </w:r>
    </w:p>
    <w:p w14:paraId="390E1FE6" w14:textId="77777777" w:rsidR="00CE4824" w:rsidRDefault="009D4501">
      <w:pPr>
        <w:spacing w:line="440" w:lineRule="exact"/>
        <w:ind w:firstLineChars="200" w:firstLine="480"/>
      </w:pPr>
      <w:r>
        <w:t xml:space="preserve">15. </w:t>
      </w:r>
      <w:r>
        <w:t>承包人需用发包人提供的电器设备，在使用前应先进行检测，并做好检测记录，如不符合安全规定的应及时向发包人提出，发包人应积极整改，整改合格后方准使用。违反本规定或不经发包人许可，擅自乱拉电气线路造成后果均由肇事者单位负责。</w:t>
      </w:r>
    </w:p>
    <w:p w14:paraId="6DEA9FC8" w14:textId="77777777" w:rsidR="00CE4824" w:rsidRDefault="009D4501">
      <w:pPr>
        <w:spacing w:line="440" w:lineRule="exact"/>
        <w:ind w:firstLineChars="200" w:firstLine="480"/>
      </w:pPr>
      <w:r>
        <w:t xml:space="preserve">16. </w:t>
      </w:r>
      <w:r>
        <w:t>贯彻先订合同后施工的原则。发包人不得指派一方人员从事合同外的施工任务，承包人应拒绝合同外的施工任务，负责由此造成的一切后果均由有关方负责。</w:t>
      </w:r>
    </w:p>
    <w:p w14:paraId="5D00A4B4" w14:textId="77777777" w:rsidR="00CE4824" w:rsidRDefault="009D4501">
      <w:pPr>
        <w:spacing w:line="440" w:lineRule="exact"/>
        <w:ind w:firstLineChars="200" w:firstLine="480"/>
      </w:pPr>
      <w:r>
        <w:t xml:space="preserve">17. </w:t>
      </w:r>
      <w:r>
        <w:t>发包人、承包人双方在施工中，应注意地下管线及高压架空线路的保护。发包人对地下管线和障碍物应详细交底，承包人应贯彻交底要求，如遇有情况，应及时向发包人和有关部门联系，采取保护措施。</w:t>
      </w:r>
    </w:p>
    <w:p w14:paraId="7CBB80B4" w14:textId="77777777" w:rsidR="00CE4824" w:rsidRDefault="009D4501">
      <w:pPr>
        <w:spacing w:line="440" w:lineRule="exact"/>
        <w:ind w:firstLineChars="200" w:firstLine="480"/>
      </w:pPr>
      <w:r>
        <w:t xml:space="preserve">18. </w:t>
      </w:r>
      <w:r>
        <w:t>承包人在签订工程施工合同后，应自觉地向所在地劳动行政等有关部门办理上海市建设工程开工安全受</w:t>
      </w:r>
      <w:proofErr w:type="gramStart"/>
      <w:r>
        <w:t>监报告</w:t>
      </w:r>
      <w:proofErr w:type="gramEnd"/>
      <w:r>
        <w:t>手续。</w:t>
      </w:r>
    </w:p>
    <w:p w14:paraId="40456823" w14:textId="77777777" w:rsidR="00CE4824" w:rsidRDefault="009D4501">
      <w:pPr>
        <w:spacing w:line="440" w:lineRule="exact"/>
        <w:ind w:firstLineChars="200" w:firstLine="480"/>
      </w:pPr>
      <w:r>
        <w:t xml:space="preserve">19. </w:t>
      </w:r>
      <w:r>
        <w:t>贯彻谁</w:t>
      </w:r>
      <w:proofErr w:type="gramStart"/>
      <w:r>
        <w:t>施工谁</w:t>
      </w:r>
      <w:proofErr w:type="gramEnd"/>
      <w:r>
        <w:t>负责安全的原则。发包人、承包人人员在施工期间造成伤亡、火警、火灾、机械等重大事故（包括发包人、承包人责任造成对方人员、他方人员、行人伤亡等），双方应协力进行紧急抢救伤员和保护现场，按国务院及上海市有关事故报告规定在事故发生后的二十四小时内及时报告各自的上级主管部门及所在地劳动行政部门等有关机构。事故的损失和善后处理费用，应按责任，协商解决。</w:t>
      </w:r>
    </w:p>
    <w:p w14:paraId="41B8CC2C" w14:textId="77777777" w:rsidR="00CE4824" w:rsidRDefault="009D4501">
      <w:pPr>
        <w:spacing w:line="440" w:lineRule="exact"/>
        <w:ind w:firstLineChars="200" w:firstLine="480"/>
      </w:pPr>
      <w:r>
        <w:t xml:space="preserve">20. </w:t>
      </w:r>
      <w:r>
        <w:t>其他未尽事宜：</w:t>
      </w:r>
      <w:r>
        <w:rPr>
          <w:u w:val="single"/>
        </w:rPr>
        <w:t>无</w:t>
      </w:r>
      <w:r>
        <w:t>。</w:t>
      </w:r>
    </w:p>
    <w:p w14:paraId="697D9C6F" w14:textId="77777777" w:rsidR="00CE4824" w:rsidRDefault="009D4501">
      <w:pPr>
        <w:spacing w:line="440" w:lineRule="exact"/>
        <w:ind w:firstLineChars="200" w:firstLine="480"/>
      </w:pPr>
      <w:r>
        <w:t xml:space="preserve">21. </w:t>
      </w:r>
      <w:r>
        <w:t>本协议订立的各项规定使用于</w:t>
      </w:r>
      <w:proofErr w:type="gramStart"/>
      <w:r>
        <w:t>立协单位</w:t>
      </w:r>
      <w:proofErr w:type="gramEnd"/>
      <w:r>
        <w:t>双方，如遇有国家和上海市的有</w:t>
      </w:r>
      <w:r>
        <w:lastRenderedPageBreak/>
        <w:t>关法规不符者按国家和上海市的有关规定执行。</w:t>
      </w:r>
    </w:p>
    <w:p w14:paraId="12E7301C" w14:textId="77777777" w:rsidR="00CE4824" w:rsidRDefault="009D4501">
      <w:pPr>
        <w:spacing w:line="440" w:lineRule="exact"/>
        <w:ind w:firstLineChars="200" w:firstLine="480"/>
      </w:pPr>
      <w:r>
        <w:t xml:space="preserve">22. </w:t>
      </w:r>
      <w:r>
        <w:t>本协议作为</w:t>
      </w:r>
      <w:r>
        <w:rPr>
          <w:u w:val="single"/>
        </w:rPr>
        <w:t>上海交通大学</w:t>
      </w:r>
      <w:r>
        <w:rPr>
          <w:u w:val="single"/>
        </w:rPr>
        <w:t>XXX</w:t>
      </w:r>
      <w:r>
        <w:rPr>
          <w:rFonts w:hint="eastAsia"/>
          <w:u w:val="single"/>
        </w:rPr>
        <w:t>工程</w:t>
      </w:r>
      <w:r>
        <w:t>施工合同的附件，在施工合同签约后生效，与施工合同具有同等法律效力。施工总承包合同期满，本协议终止。</w:t>
      </w:r>
    </w:p>
    <w:p w14:paraId="4A2D5739" w14:textId="77777777" w:rsidR="00CE4824" w:rsidRDefault="009D4501">
      <w:pPr>
        <w:spacing w:line="440" w:lineRule="exact"/>
        <w:ind w:firstLineChars="200" w:firstLine="480"/>
      </w:pPr>
      <w:r>
        <w:t xml:space="preserve">23. </w:t>
      </w:r>
      <w:r>
        <w:t>发包人、承包人双方必须严格执行本协议，由于违反本协议而造成伤亡事故，由违约方承担一切经济损失。</w:t>
      </w:r>
    </w:p>
    <w:p w14:paraId="4877F043" w14:textId="77777777" w:rsidR="00CE4824" w:rsidRDefault="00CE4824">
      <w:pPr>
        <w:spacing w:line="440" w:lineRule="exact"/>
        <w:ind w:firstLineChars="200" w:firstLine="480"/>
        <w:jc w:val="left"/>
      </w:pPr>
    </w:p>
    <w:p w14:paraId="3C4909EA" w14:textId="77777777" w:rsidR="00CE4824" w:rsidRDefault="00CE4824">
      <w:pPr>
        <w:spacing w:line="440" w:lineRule="exact"/>
        <w:ind w:firstLineChars="200" w:firstLine="480"/>
        <w:jc w:val="left"/>
      </w:pPr>
    </w:p>
    <w:p w14:paraId="590E2C19" w14:textId="77777777" w:rsidR="00CE4824" w:rsidRDefault="00CE4824">
      <w:pPr>
        <w:spacing w:line="440" w:lineRule="exact"/>
        <w:ind w:firstLineChars="200" w:firstLine="480"/>
        <w:jc w:val="left"/>
      </w:pPr>
    </w:p>
    <w:tbl>
      <w:tblPr>
        <w:tblStyle w:val="a9"/>
        <w:tblW w:w="864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2"/>
        <w:gridCol w:w="4355"/>
      </w:tblGrid>
      <w:tr w:rsidR="00CE4824" w14:paraId="1518E346" w14:textId="77777777">
        <w:trPr>
          <w:trHeight w:val="1795"/>
        </w:trPr>
        <w:tc>
          <w:tcPr>
            <w:tcW w:w="4292" w:type="dxa"/>
          </w:tcPr>
          <w:p w14:paraId="0FBEAFF9" w14:textId="77777777" w:rsidR="00CE4824" w:rsidRDefault="009D4501">
            <w:pPr>
              <w:spacing w:line="440" w:lineRule="exact"/>
              <w:rPr>
                <w:rFonts w:ascii="宋体" w:hAnsi="宋体"/>
                <w:kern w:val="0"/>
              </w:rPr>
            </w:pPr>
            <w:r>
              <w:rPr>
                <w:rFonts w:ascii="宋体" w:hAnsi="宋体" w:cs="宋体" w:hint="eastAsia"/>
                <w:kern w:val="0"/>
              </w:rPr>
              <w:t>甲</w:t>
            </w:r>
            <w:r>
              <w:rPr>
                <w:rFonts w:ascii="宋体" w:hAnsi="宋体" w:hint="eastAsia"/>
                <w:kern w:val="0"/>
              </w:rPr>
              <w:t xml:space="preserve">   </w:t>
            </w:r>
            <w:r>
              <w:rPr>
                <w:rFonts w:ascii="宋体" w:hAnsi="宋体" w:cs="宋体" w:hint="eastAsia"/>
                <w:kern w:val="0"/>
              </w:rPr>
              <w:t>方：</w:t>
            </w:r>
            <w:r>
              <w:rPr>
                <w:rFonts w:ascii="宋体" w:hAnsi="宋体" w:hint="eastAsia"/>
                <w:kern w:val="0"/>
              </w:rPr>
              <w:t xml:space="preserve"> </w:t>
            </w:r>
            <w:r>
              <w:rPr>
                <w:rFonts w:ascii="宋体" w:hAnsi="宋体" w:cs="宋体" w:hint="eastAsia"/>
                <w:kern w:val="0"/>
              </w:rPr>
              <w:t>上海交通大学</w:t>
            </w:r>
            <w:r>
              <w:rPr>
                <w:rFonts w:ascii="宋体" w:hAnsi="宋体" w:hint="eastAsia"/>
                <w:kern w:val="0"/>
              </w:rPr>
              <w:t xml:space="preserve">   </w:t>
            </w:r>
          </w:p>
          <w:p w14:paraId="2171A4B9" w14:textId="77777777" w:rsidR="00CE4824" w:rsidRDefault="009D4501">
            <w:pPr>
              <w:spacing w:line="440" w:lineRule="exact"/>
              <w:rPr>
                <w:rFonts w:ascii="宋体" w:hAnsi="宋体" w:cs="宋体"/>
                <w:kern w:val="0"/>
              </w:rPr>
            </w:pPr>
            <w:r>
              <w:rPr>
                <w:rFonts w:ascii="宋体" w:hAnsi="宋体" w:cs="宋体" w:hint="eastAsia"/>
                <w:kern w:val="0"/>
              </w:rPr>
              <w:t>（盖章）</w:t>
            </w:r>
          </w:p>
          <w:p w14:paraId="1FC908B4" w14:textId="77777777" w:rsidR="00CE4824" w:rsidRDefault="009D4501">
            <w:pPr>
              <w:spacing w:line="440" w:lineRule="exact"/>
              <w:rPr>
                <w:rFonts w:ascii="宋体" w:hAnsi="宋体" w:cs="宋体"/>
                <w:kern w:val="0"/>
              </w:rPr>
            </w:pPr>
            <w:r>
              <w:rPr>
                <w:rFonts w:ascii="宋体" w:hAnsi="宋体" w:cs="宋体" w:hint="eastAsia"/>
                <w:kern w:val="0"/>
              </w:rPr>
              <w:t>委托代理人：</w:t>
            </w:r>
          </w:p>
          <w:p w14:paraId="7E5F9D68" w14:textId="77777777" w:rsidR="00CE4824" w:rsidRDefault="009D4501">
            <w:pPr>
              <w:spacing w:line="440" w:lineRule="exact"/>
              <w:rPr>
                <w:rFonts w:ascii="宋体" w:hAnsi="宋体"/>
                <w:kern w:val="0"/>
                <w:u w:val="single"/>
              </w:rPr>
            </w:pPr>
            <w:r>
              <w:rPr>
                <w:rFonts w:ascii="宋体" w:hAnsi="宋体" w:cs="宋体" w:hint="eastAsia"/>
                <w:kern w:val="0"/>
              </w:rPr>
              <w:t>经 办 人：</w:t>
            </w:r>
          </w:p>
          <w:p w14:paraId="35268B94" w14:textId="77777777" w:rsidR="00CE4824" w:rsidRDefault="009D4501">
            <w:pPr>
              <w:spacing w:line="440" w:lineRule="exact"/>
              <w:rPr>
                <w:rFonts w:ascii="宋体" w:hAnsi="宋体"/>
                <w:kern w:val="0"/>
              </w:rPr>
            </w:pPr>
            <w:r>
              <w:rPr>
                <w:rFonts w:ascii="宋体" w:hAnsi="宋体" w:cs="宋体" w:hint="eastAsia"/>
                <w:kern w:val="0"/>
              </w:rPr>
              <w:t>电</w:t>
            </w:r>
            <w:r>
              <w:rPr>
                <w:rFonts w:ascii="宋体" w:hAnsi="宋体" w:hint="eastAsia"/>
                <w:kern w:val="0"/>
              </w:rPr>
              <w:t xml:space="preserve">    </w:t>
            </w:r>
            <w:r>
              <w:rPr>
                <w:rFonts w:ascii="宋体" w:hAnsi="宋体" w:cs="宋体" w:hint="eastAsia"/>
                <w:kern w:val="0"/>
              </w:rPr>
              <w:t>话：</w:t>
            </w:r>
          </w:p>
          <w:p w14:paraId="22C57CB7" w14:textId="77777777" w:rsidR="00CE4824" w:rsidRDefault="009D4501">
            <w:pPr>
              <w:spacing w:line="440" w:lineRule="exact"/>
              <w:rPr>
                <w:rFonts w:ascii="宋体" w:hAnsi="宋体"/>
                <w:kern w:val="0"/>
                <w:u w:val="single"/>
              </w:rPr>
            </w:pPr>
            <w:r>
              <w:rPr>
                <w:rFonts w:ascii="宋体" w:hAnsi="宋体" w:cs="宋体" w:hint="eastAsia"/>
                <w:kern w:val="0"/>
              </w:rPr>
              <w:t>地</w:t>
            </w:r>
            <w:r>
              <w:rPr>
                <w:rFonts w:ascii="宋体" w:hAnsi="宋体" w:hint="eastAsia"/>
                <w:kern w:val="0"/>
              </w:rPr>
              <w:t xml:space="preserve">   </w:t>
            </w:r>
            <w:r>
              <w:rPr>
                <w:rFonts w:ascii="宋体" w:hAnsi="宋体"/>
                <w:kern w:val="0"/>
              </w:rPr>
              <w:t xml:space="preserve"> </w:t>
            </w:r>
            <w:r>
              <w:rPr>
                <w:rFonts w:ascii="宋体" w:hAnsi="宋体" w:cs="宋体" w:hint="eastAsia"/>
                <w:kern w:val="0"/>
              </w:rPr>
              <w:t>址：</w:t>
            </w:r>
            <w:r>
              <w:rPr>
                <w:rFonts w:ascii="宋体" w:hAnsi="宋体" w:hint="eastAsia"/>
                <w:kern w:val="0"/>
              </w:rPr>
              <w:t>上海市闵行区东川路800号</w:t>
            </w:r>
            <w:r>
              <w:rPr>
                <w:rFonts w:ascii="宋体" w:hAnsi="宋体" w:hint="eastAsia"/>
                <w:kern w:val="0"/>
                <w:u w:val="single"/>
              </w:rPr>
              <w:t xml:space="preserve"> </w:t>
            </w:r>
          </w:p>
        </w:tc>
        <w:tc>
          <w:tcPr>
            <w:tcW w:w="4355" w:type="dxa"/>
          </w:tcPr>
          <w:p w14:paraId="0D4E4B0E" w14:textId="77777777" w:rsidR="00CE4824" w:rsidRDefault="009D4501">
            <w:pPr>
              <w:spacing w:line="440" w:lineRule="exact"/>
              <w:rPr>
                <w:rFonts w:ascii="宋体" w:hAnsi="宋体"/>
                <w:kern w:val="0"/>
                <w:u w:val="single"/>
              </w:rPr>
            </w:pPr>
            <w:r>
              <w:rPr>
                <w:rFonts w:ascii="宋体" w:hAnsi="宋体" w:cs="宋体" w:hint="eastAsia"/>
                <w:kern w:val="0"/>
              </w:rPr>
              <w:t>乙</w:t>
            </w:r>
            <w:r>
              <w:rPr>
                <w:rFonts w:ascii="宋体" w:hAnsi="宋体" w:hint="eastAsia"/>
                <w:kern w:val="0"/>
              </w:rPr>
              <w:t xml:space="preserve">    </w:t>
            </w:r>
            <w:r>
              <w:rPr>
                <w:rFonts w:ascii="宋体" w:hAnsi="宋体" w:cs="宋体" w:hint="eastAsia"/>
                <w:kern w:val="0"/>
              </w:rPr>
              <w:t>方：</w:t>
            </w:r>
          </w:p>
          <w:p w14:paraId="0FA21202" w14:textId="77777777" w:rsidR="00CE4824" w:rsidRDefault="009D4501">
            <w:pPr>
              <w:spacing w:line="440" w:lineRule="exact"/>
              <w:rPr>
                <w:rFonts w:ascii="宋体" w:hAnsi="宋体" w:cs="宋体"/>
                <w:kern w:val="0"/>
              </w:rPr>
            </w:pPr>
            <w:r>
              <w:rPr>
                <w:rFonts w:ascii="宋体" w:hAnsi="宋体" w:cs="宋体" w:hint="eastAsia"/>
                <w:kern w:val="0"/>
              </w:rPr>
              <w:t>（盖章）</w:t>
            </w:r>
          </w:p>
          <w:p w14:paraId="579999DC" w14:textId="77777777" w:rsidR="00CE4824" w:rsidRDefault="009D4501">
            <w:pPr>
              <w:spacing w:line="440" w:lineRule="exact"/>
              <w:rPr>
                <w:rFonts w:ascii="宋体" w:hAnsi="宋体" w:cs="宋体"/>
                <w:kern w:val="0"/>
              </w:rPr>
            </w:pPr>
            <w:r>
              <w:rPr>
                <w:rFonts w:ascii="宋体" w:hAnsi="宋体" w:cs="宋体" w:hint="eastAsia"/>
                <w:kern w:val="0"/>
              </w:rPr>
              <w:t>委托代理人：</w:t>
            </w:r>
          </w:p>
          <w:p w14:paraId="3AB08389" w14:textId="77777777" w:rsidR="00CE4824" w:rsidRDefault="009D4501">
            <w:pPr>
              <w:spacing w:line="440" w:lineRule="exact"/>
              <w:rPr>
                <w:rFonts w:ascii="宋体" w:hAnsi="宋体"/>
                <w:kern w:val="0"/>
              </w:rPr>
            </w:pPr>
            <w:r>
              <w:rPr>
                <w:rFonts w:ascii="宋体" w:hAnsi="宋体" w:cs="宋体" w:hint="eastAsia"/>
                <w:kern w:val="0"/>
              </w:rPr>
              <w:t>经 办 人：</w:t>
            </w:r>
          </w:p>
          <w:p w14:paraId="20B2E6DA" w14:textId="77777777" w:rsidR="00CE4824" w:rsidRDefault="009D4501">
            <w:pPr>
              <w:spacing w:line="440" w:lineRule="exact"/>
              <w:rPr>
                <w:rFonts w:ascii="宋体" w:hAnsi="宋体"/>
                <w:kern w:val="0"/>
              </w:rPr>
            </w:pPr>
            <w:r>
              <w:rPr>
                <w:rFonts w:ascii="宋体" w:hAnsi="宋体" w:cs="宋体" w:hint="eastAsia"/>
                <w:kern w:val="0"/>
              </w:rPr>
              <w:t>电</w:t>
            </w:r>
            <w:r>
              <w:rPr>
                <w:rFonts w:ascii="宋体" w:hAnsi="宋体" w:hint="eastAsia"/>
                <w:kern w:val="0"/>
              </w:rPr>
              <w:t xml:space="preserve">    </w:t>
            </w:r>
            <w:r>
              <w:rPr>
                <w:rFonts w:ascii="宋体" w:hAnsi="宋体" w:cs="宋体" w:hint="eastAsia"/>
                <w:kern w:val="0"/>
              </w:rPr>
              <w:t>话：</w:t>
            </w:r>
          </w:p>
          <w:p w14:paraId="0A4F08FF" w14:textId="77777777" w:rsidR="00CE4824" w:rsidRDefault="009D4501">
            <w:pPr>
              <w:spacing w:line="440" w:lineRule="exact"/>
              <w:rPr>
                <w:rFonts w:ascii="宋体" w:hAnsi="宋体"/>
                <w:kern w:val="0"/>
              </w:rPr>
            </w:pPr>
            <w:r>
              <w:rPr>
                <w:rFonts w:ascii="宋体" w:hAnsi="宋体" w:cs="宋体" w:hint="eastAsia"/>
                <w:kern w:val="0"/>
              </w:rPr>
              <w:t>地</w:t>
            </w:r>
            <w:r>
              <w:rPr>
                <w:rFonts w:ascii="宋体" w:hAnsi="宋体" w:hint="eastAsia"/>
                <w:kern w:val="0"/>
              </w:rPr>
              <w:t xml:space="preserve">    </w:t>
            </w:r>
            <w:r>
              <w:rPr>
                <w:rFonts w:ascii="宋体" w:hAnsi="宋体" w:cs="宋体" w:hint="eastAsia"/>
                <w:kern w:val="0"/>
              </w:rPr>
              <w:t>址：</w:t>
            </w:r>
          </w:p>
        </w:tc>
      </w:tr>
    </w:tbl>
    <w:p w14:paraId="76D3B697" w14:textId="77777777" w:rsidR="00CE4824" w:rsidRDefault="00CE4824">
      <w:pPr>
        <w:spacing w:line="440" w:lineRule="exact"/>
        <w:ind w:firstLineChars="200" w:firstLine="480"/>
        <w:jc w:val="left"/>
      </w:pPr>
    </w:p>
    <w:p w14:paraId="3310A79B" w14:textId="77777777" w:rsidR="00CE4824" w:rsidRDefault="00CE4824">
      <w:pPr>
        <w:spacing w:line="360" w:lineRule="auto"/>
      </w:pPr>
    </w:p>
    <w:sectPr w:rsidR="00CE4824">
      <w:headerReference w:type="even" r:id="rId8"/>
      <w:headerReference w:type="default" r:id="rId9"/>
      <w:headerReference w:type="first" r:id="rId10"/>
      <w:pgSz w:w="11900" w:h="16840"/>
      <w:pgMar w:top="1440" w:right="1800" w:bottom="1440" w:left="1800" w:header="851" w:footer="992" w:gutter="0"/>
      <w:cols w:space="0"/>
      <w:docGrid w:type="lines" w:linePitch="42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6BAC38" w14:textId="77777777" w:rsidR="00AE2EAC" w:rsidRDefault="00AE2EAC">
      <w:pPr>
        <w:spacing w:line="240" w:lineRule="auto"/>
      </w:pPr>
      <w:r>
        <w:separator/>
      </w:r>
    </w:p>
  </w:endnote>
  <w:endnote w:type="continuationSeparator" w:id="0">
    <w:p w14:paraId="245F8DE6" w14:textId="77777777" w:rsidR="00AE2EAC" w:rsidRDefault="00AE2E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FD5393" w14:textId="77777777" w:rsidR="00AE2EAC" w:rsidRDefault="00AE2EAC">
      <w:r>
        <w:separator/>
      </w:r>
    </w:p>
  </w:footnote>
  <w:footnote w:type="continuationSeparator" w:id="0">
    <w:p w14:paraId="424FF27E" w14:textId="77777777" w:rsidR="00AE2EAC" w:rsidRDefault="00AE2E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E51CB" w14:textId="77777777" w:rsidR="00CE4824" w:rsidRDefault="00AE2EAC">
    <w:pPr>
      <w:pStyle w:val="a7"/>
    </w:pPr>
    <w:r>
      <w:pict w14:anchorId="2E5089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9432438" o:spid="_x0000_s2050" type="#_x0000_t75" style="position:absolute;left:0;text-align:left;margin-left:0;margin-top:0;width:481.2pt;height:695.05pt;z-index:-251656192;mso-position-horizontal:center;mso-position-horizontal-relative:margin;mso-position-vertical:center;mso-position-vertical-relative:margin;mso-width-relative:page;mso-height-relative:page" o:allowincell="f">
          <v:imagedata r:id="rId1" o:title="Presentation1"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1A33A" w14:textId="77777777" w:rsidR="00CE4824" w:rsidRDefault="00AE2EAC">
    <w:pPr>
      <w:pStyle w:val="a7"/>
    </w:pPr>
    <w:r>
      <w:pict w14:anchorId="62AFE4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9432439" o:spid="_x0000_s2051" type="#_x0000_t75" style="position:absolute;left:0;text-align:left;margin-left:0;margin-top:0;width:481.2pt;height:695.05pt;z-index:-251655168;mso-position-horizontal:center;mso-position-horizontal-relative:margin;mso-position-vertical:center;mso-position-vertical-relative:margin;mso-width-relative:page;mso-height-relative:page" o:allowincell="f">
          <v:imagedata r:id="rId1" o:title="Presentation1"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0440E" w14:textId="77777777" w:rsidR="00CE4824" w:rsidRDefault="00AE2EAC">
    <w:pPr>
      <w:pStyle w:val="a7"/>
    </w:pPr>
    <w:r>
      <w:pict w14:anchorId="10DCFB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9432437" o:spid="_x0000_s2049" type="#_x0000_t75" style="position:absolute;left:0;text-align:left;margin-left:0;margin-top:0;width:481.2pt;height:695.05pt;z-index:-251657216;mso-position-horizontal:center;mso-position-horizontal-relative:margin;mso-position-vertical:center;mso-position-vertical-relative:margin;mso-width-relative:page;mso-height-relative:page" o:allowincell="f">
          <v:imagedata r:id="rId1" o:title="Presentation1"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12B8F86"/>
    <w:multiLevelType w:val="multilevel"/>
    <w:tmpl w:val="E12B8F86"/>
    <w:lvl w:ilvl="0">
      <w:start w:val="1"/>
      <w:numFmt w:val="japaneseCounting"/>
      <w:lvlText w:val="%1、"/>
      <w:lvlJc w:val="left"/>
      <w:pPr>
        <w:ind w:left="720" w:hanging="720"/>
      </w:pPr>
      <w:rPr>
        <w:rFonts w:ascii="Times New Roman" w:hAnsi="Times New Roman" w:cs="Times New Roman" w:hint="default"/>
      </w:rPr>
    </w:lvl>
    <w:lvl w:ilvl="1">
      <w:start w:val="2"/>
      <w:numFmt w:val="decimal"/>
      <w:lvlText w:val="%2、"/>
      <w:lvlJc w:val="left"/>
      <w:pPr>
        <w:ind w:left="1140" w:hanging="7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HorizontalSpacing w:val="120"/>
  <w:drawingGridVerticalSpacing w:val="423"/>
  <w:displayHorizontalDrawingGridEvery w:val="0"/>
  <w:characterSpacingControl w:val="compressPunctuation"/>
  <w:hdrShapeDefaults>
    <o:shapedefaults v:ext="edit" spidmax="2052"/>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481"/>
    <w:rsid w:val="00014E48"/>
    <w:rsid w:val="000349E7"/>
    <w:rsid w:val="00076A4A"/>
    <w:rsid w:val="000958D6"/>
    <w:rsid w:val="000B1092"/>
    <w:rsid w:val="000D0A08"/>
    <w:rsid w:val="000D585B"/>
    <w:rsid w:val="000E518C"/>
    <w:rsid w:val="000F10FF"/>
    <w:rsid w:val="00152B77"/>
    <w:rsid w:val="00171E5D"/>
    <w:rsid w:val="00175AFB"/>
    <w:rsid w:val="00185C7F"/>
    <w:rsid w:val="001934EF"/>
    <w:rsid w:val="001A3F1A"/>
    <w:rsid w:val="001A7077"/>
    <w:rsid w:val="001C22E6"/>
    <w:rsid w:val="00223B99"/>
    <w:rsid w:val="00245833"/>
    <w:rsid w:val="00271CC5"/>
    <w:rsid w:val="0028021B"/>
    <w:rsid w:val="002B4F76"/>
    <w:rsid w:val="003050B4"/>
    <w:rsid w:val="003140CC"/>
    <w:rsid w:val="00316A30"/>
    <w:rsid w:val="00337413"/>
    <w:rsid w:val="00386A57"/>
    <w:rsid w:val="00387BEA"/>
    <w:rsid w:val="003A10BA"/>
    <w:rsid w:val="003A5FCF"/>
    <w:rsid w:val="003B518B"/>
    <w:rsid w:val="003C0834"/>
    <w:rsid w:val="003C5F35"/>
    <w:rsid w:val="003E01F8"/>
    <w:rsid w:val="003F7DCB"/>
    <w:rsid w:val="004031B9"/>
    <w:rsid w:val="00404BC9"/>
    <w:rsid w:val="00412E10"/>
    <w:rsid w:val="0041460E"/>
    <w:rsid w:val="00420D75"/>
    <w:rsid w:val="00426D13"/>
    <w:rsid w:val="004723AF"/>
    <w:rsid w:val="00472C20"/>
    <w:rsid w:val="00493071"/>
    <w:rsid w:val="00515432"/>
    <w:rsid w:val="00546C64"/>
    <w:rsid w:val="005A2735"/>
    <w:rsid w:val="005A5BCF"/>
    <w:rsid w:val="005A65B2"/>
    <w:rsid w:val="005C3B06"/>
    <w:rsid w:val="005C7BB3"/>
    <w:rsid w:val="00623AA8"/>
    <w:rsid w:val="00677A41"/>
    <w:rsid w:val="00682662"/>
    <w:rsid w:val="006A266A"/>
    <w:rsid w:val="006C10FD"/>
    <w:rsid w:val="00725572"/>
    <w:rsid w:val="00757032"/>
    <w:rsid w:val="007601C4"/>
    <w:rsid w:val="0076143C"/>
    <w:rsid w:val="007935C6"/>
    <w:rsid w:val="007A2BA0"/>
    <w:rsid w:val="007F2B77"/>
    <w:rsid w:val="007F5FB8"/>
    <w:rsid w:val="008134D5"/>
    <w:rsid w:val="0085594F"/>
    <w:rsid w:val="00857C5F"/>
    <w:rsid w:val="00870E05"/>
    <w:rsid w:val="00884520"/>
    <w:rsid w:val="008A7DD8"/>
    <w:rsid w:val="008B3D2C"/>
    <w:rsid w:val="008C3915"/>
    <w:rsid w:val="008D2FB9"/>
    <w:rsid w:val="008F42D5"/>
    <w:rsid w:val="008F78E9"/>
    <w:rsid w:val="0095695F"/>
    <w:rsid w:val="00973468"/>
    <w:rsid w:val="00974651"/>
    <w:rsid w:val="00987F37"/>
    <w:rsid w:val="009B2CD5"/>
    <w:rsid w:val="009D4501"/>
    <w:rsid w:val="009E2074"/>
    <w:rsid w:val="00A135EA"/>
    <w:rsid w:val="00A46F6C"/>
    <w:rsid w:val="00A57D04"/>
    <w:rsid w:val="00A62D57"/>
    <w:rsid w:val="00A650CE"/>
    <w:rsid w:val="00A71B21"/>
    <w:rsid w:val="00AD492B"/>
    <w:rsid w:val="00AD6A4E"/>
    <w:rsid w:val="00AE2EAC"/>
    <w:rsid w:val="00B01B40"/>
    <w:rsid w:val="00B17743"/>
    <w:rsid w:val="00B468FA"/>
    <w:rsid w:val="00B61266"/>
    <w:rsid w:val="00B7719E"/>
    <w:rsid w:val="00BC2B8E"/>
    <w:rsid w:val="00BE33A9"/>
    <w:rsid w:val="00C741A2"/>
    <w:rsid w:val="00CB5018"/>
    <w:rsid w:val="00CE4824"/>
    <w:rsid w:val="00CF74CA"/>
    <w:rsid w:val="00D0287C"/>
    <w:rsid w:val="00D2020F"/>
    <w:rsid w:val="00D30097"/>
    <w:rsid w:val="00D41E63"/>
    <w:rsid w:val="00D529DB"/>
    <w:rsid w:val="00D84E4C"/>
    <w:rsid w:val="00DA329C"/>
    <w:rsid w:val="00DC5428"/>
    <w:rsid w:val="00DD0549"/>
    <w:rsid w:val="00E21FF7"/>
    <w:rsid w:val="00E35BCF"/>
    <w:rsid w:val="00E42813"/>
    <w:rsid w:val="00E66121"/>
    <w:rsid w:val="00E81D49"/>
    <w:rsid w:val="00E878EF"/>
    <w:rsid w:val="00E87B06"/>
    <w:rsid w:val="00EA5364"/>
    <w:rsid w:val="00EB1339"/>
    <w:rsid w:val="00EB1B21"/>
    <w:rsid w:val="00EF4060"/>
    <w:rsid w:val="00F05D05"/>
    <w:rsid w:val="00F3492F"/>
    <w:rsid w:val="00F75AB5"/>
    <w:rsid w:val="00FA4481"/>
    <w:rsid w:val="00FD267D"/>
    <w:rsid w:val="4F4115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712CEBE"/>
  <w15:docId w15:val="{698EB708-25F2-42BF-A19A-72D8FC2CA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99"/>
    <w:unhideWhenUsed/>
    <w:qFormat/>
    <w:pPr>
      <w:widowControl w:val="0"/>
      <w:spacing w:line="259" w:lineRule="auto"/>
      <w:jc w:val="both"/>
    </w:pPr>
    <w:rPr>
      <w:rFonts w:ascii="Calibri" w:eastAsia="宋体" w:hAnsi="Calibri" w:cs="Times New Roman"/>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pPr>
      <w:spacing w:line="240" w:lineRule="auto"/>
    </w:pPr>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table" w:styleId="a9">
    <w:name w:val="Table Grid"/>
    <w:basedOn w:val="a1"/>
    <w:uiPriority w:val="9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customStyle="1" w:styleId="ListParagraph1">
    <w:name w:val="List Paragraph1"/>
    <w:basedOn w:val="a"/>
    <w:uiPriority w:val="34"/>
    <w:qFormat/>
    <w:pPr>
      <w:ind w:firstLineChars="200" w:firstLine="420"/>
    </w:pPr>
  </w:style>
  <w:style w:type="paragraph" w:styleId="aa">
    <w:name w:val="List Paragraph"/>
    <w:basedOn w:val="a"/>
    <w:uiPriority w:val="34"/>
    <w:qFormat/>
    <w:pPr>
      <w:ind w:firstLineChars="200" w:firstLine="420"/>
    </w:pPr>
  </w:style>
  <w:style w:type="character" w:customStyle="1" w:styleId="a4">
    <w:name w:val="批注框文本 字符"/>
    <w:basedOn w:val="a0"/>
    <w:link w:val="a3"/>
    <w:uiPriority w:val="99"/>
    <w:semiHidden/>
    <w:qFormat/>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1"/>
    <customShpInfo spid="_x0000_s2050"/>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7</Pages>
  <Words>676</Words>
  <Characters>3858</Characters>
  <Application>Microsoft Office Word</Application>
  <DocSecurity>0</DocSecurity>
  <Lines>32</Lines>
  <Paragraphs>9</Paragraphs>
  <ScaleCrop>false</ScaleCrop>
  <Company/>
  <LinksUpToDate>false</LinksUpToDate>
  <CharactersWithSpaces>4525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ding guili</cp:lastModifiedBy>
  <cp:revision>9</cp:revision>
  <dcterms:created xsi:type="dcterms:W3CDTF">2024-06-06T01:58:00Z</dcterms:created>
  <dcterms:modified xsi:type="dcterms:W3CDTF">2024-06-07T08:37:00Z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D0D3C56209BE4C0C8665590E1CD2E400</vt:lpwstr>
  </property>
</Properties>
</file>